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9DC6" w14:textId="77777777" w:rsidR="00C0255A" w:rsidRDefault="00C0255A" w:rsidP="00C0255A">
      <w:pPr>
        <w:jc w:val="both"/>
        <w:rPr>
          <w:rFonts w:ascii="Bahnschrift" w:hAnsi="Bahnschrift" w:cs="Arial"/>
          <w:sz w:val="20"/>
          <w:szCs w:val="20"/>
          <w:lang w:val="de-AT" w:eastAsia="de-AT"/>
        </w:rPr>
      </w:pPr>
    </w:p>
    <w:p w14:paraId="70F29CAF" w14:textId="4DD43BF7" w:rsidR="002A06A9" w:rsidRPr="007D76DA" w:rsidRDefault="002A06A9" w:rsidP="00C0255A">
      <w:pPr>
        <w:jc w:val="both"/>
        <w:rPr>
          <w:rFonts w:ascii="Bahnschrift" w:hAnsi="Bahnschrift" w:cs="Arial"/>
          <w:b/>
          <w:bCs/>
          <w:color w:val="325020"/>
          <w:sz w:val="40"/>
          <w:szCs w:val="40"/>
          <w:lang w:val="de-AT" w:eastAsia="de-AT"/>
        </w:rPr>
      </w:pPr>
      <w:r w:rsidRPr="007D76DA">
        <w:rPr>
          <w:rFonts w:ascii="Bahnschrift" w:hAnsi="Bahnschrift" w:cs="Arial"/>
          <w:b/>
          <w:bCs/>
          <w:color w:val="325020"/>
          <w:sz w:val="40"/>
          <w:szCs w:val="40"/>
          <w:lang w:val="de-AT" w:eastAsia="de-AT"/>
        </w:rPr>
        <w:t>PRESSEAUSSENDUNG</w:t>
      </w:r>
    </w:p>
    <w:p w14:paraId="7C43B070" w14:textId="77777777" w:rsidR="00C0255A" w:rsidRDefault="00C0255A" w:rsidP="009F0962">
      <w:pPr>
        <w:jc w:val="both"/>
        <w:rPr>
          <w:rFonts w:ascii="Bahnschrift" w:hAnsi="Bahnschrift" w:cs="Arial"/>
          <w:sz w:val="20"/>
          <w:szCs w:val="20"/>
          <w:lang w:val="de-AT" w:eastAsia="de-AT"/>
        </w:rPr>
      </w:pPr>
    </w:p>
    <w:p w14:paraId="541862D8" w14:textId="0CF9779E" w:rsidR="00C5283F" w:rsidRPr="004012A2" w:rsidRDefault="004012A2" w:rsidP="004012A2">
      <w:pPr>
        <w:pStyle w:val="isselectedend"/>
        <w:jc w:val="both"/>
        <w:rPr>
          <w:rFonts w:asciiTheme="minorHAnsi" w:hAnsiTheme="minorHAnsi" w:cstheme="minorHAnsi"/>
          <w:b/>
          <w:bCs/>
          <w:sz w:val="36"/>
          <w:szCs w:val="36"/>
        </w:rPr>
      </w:pPr>
      <w:r w:rsidRPr="004012A2">
        <w:rPr>
          <w:rFonts w:asciiTheme="minorHAnsi" w:hAnsiTheme="minorHAnsi" w:cstheme="minorHAnsi"/>
          <w:b/>
          <w:bCs/>
          <w:sz w:val="36"/>
          <w:szCs w:val="36"/>
        </w:rPr>
        <w:t>Erfolgreicher Startschuss für ADES-FTD: Europäische Zusammenarbeit mit VDL nimmt Fahrt auf</w:t>
      </w:r>
    </w:p>
    <w:p w14:paraId="54E7E2CB" w14:textId="6E1C623F" w:rsidR="00C5283F" w:rsidRPr="004012A2" w:rsidRDefault="004012A2" w:rsidP="004012A2">
      <w:pPr>
        <w:jc w:val="both"/>
        <w:rPr>
          <w:rFonts w:eastAsia="Times New Roman" w:cstheme="minorHAnsi"/>
          <w:b/>
          <w:bCs/>
          <w:sz w:val="28"/>
          <w:szCs w:val="28"/>
        </w:rPr>
      </w:pPr>
      <w:r w:rsidRPr="004012A2">
        <w:rPr>
          <w:rFonts w:eastAsia="Times New Roman" w:cstheme="minorHAnsi"/>
          <w:b/>
          <w:bCs/>
          <w:sz w:val="28"/>
          <w:szCs w:val="28"/>
        </w:rPr>
        <w:t>Mit einem dreitägigen Kick-off-Meeting wurde ein zentraler Meilenstein in der Entwicklung zukunftsweisender, CO₂-freier Energielösungen erreicht: Der offizielle Start des ADES-Fluid-Thermo-Dynamics (ADES-FTD) Testprojekts in Zusammenarbeit mit VDL.</w:t>
      </w:r>
    </w:p>
    <w:p w14:paraId="5EF477C9" w14:textId="77777777" w:rsidR="00C5283F" w:rsidRPr="004012A2" w:rsidRDefault="00C5283F" w:rsidP="00C5283F">
      <w:pPr>
        <w:rPr>
          <w:rFonts w:eastAsia="Times New Roman" w:cstheme="minorHAnsi"/>
        </w:rPr>
      </w:pPr>
    </w:p>
    <w:p w14:paraId="0EA76BA7" w14:textId="3B2527C6" w:rsidR="004012A2" w:rsidRPr="004012A2" w:rsidRDefault="004012A2" w:rsidP="004012A2">
      <w:pPr>
        <w:pStyle w:val="isselectedend"/>
        <w:jc w:val="both"/>
        <w:rPr>
          <w:rFonts w:asciiTheme="minorHAnsi" w:hAnsiTheme="minorHAnsi" w:cstheme="minorHAnsi"/>
        </w:rPr>
      </w:pPr>
      <w:r w:rsidRPr="004012A2">
        <w:rPr>
          <w:rStyle w:val="Fett"/>
          <w:rFonts w:asciiTheme="minorHAnsi" w:hAnsiTheme="minorHAnsi" w:cstheme="minorHAnsi"/>
        </w:rPr>
        <w:t xml:space="preserve">Graz/Eindhoven (Niederlande), </w:t>
      </w:r>
      <w:r w:rsidR="00B34552">
        <w:rPr>
          <w:rStyle w:val="Fett"/>
          <w:rFonts w:asciiTheme="minorHAnsi" w:hAnsiTheme="minorHAnsi" w:cstheme="minorHAnsi"/>
        </w:rPr>
        <w:t>30</w:t>
      </w:r>
      <w:r w:rsidRPr="004012A2">
        <w:rPr>
          <w:rStyle w:val="Fett"/>
          <w:rFonts w:asciiTheme="minorHAnsi" w:hAnsiTheme="minorHAnsi" w:cstheme="minorHAnsi"/>
        </w:rPr>
        <w:t>. März 2026</w:t>
      </w:r>
      <w:r w:rsidRPr="004012A2">
        <w:rPr>
          <w:rFonts w:asciiTheme="minorHAnsi" w:hAnsiTheme="minorHAnsi" w:cstheme="minorHAnsi"/>
        </w:rPr>
        <w:t xml:space="preserve"> - Am 23. und 24. März trafen sich </w:t>
      </w:r>
      <w:r w:rsidR="00F216B6">
        <w:rPr>
          <w:rFonts w:asciiTheme="minorHAnsi" w:hAnsiTheme="minorHAnsi" w:cstheme="minorHAnsi"/>
        </w:rPr>
        <w:t>ein Expertenteam</w:t>
      </w:r>
      <w:r w:rsidRPr="004012A2">
        <w:rPr>
          <w:rFonts w:asciiTheme="minorHAnsi" w:hAnsiTheme="minorHAnsi" w:cstheme="minorHAnsi"/>
        </w:rPr>
        <w:t xml:space="preserve"> </w:t>
      </w:r>
      <w:r w:rsidR="00F216B6">
        <w:rPr>
          <w:rFonts w:asciiTheme="minorHAnsi" w:hAnsiTheme="minorHAnsi" w:cstheme="minorHAnsi"/>
        </w:rPr>
        <w:t>von</w:t>
      </w:r>
      <w:r w:rsidRPr="004012A2">
        <w:rPr>
          <w:rFonts w:asciiTheme="minorHAnsi" w:hAnsiTheme="minorHAnsi" w:cstheme="minorHAnsi"/>
        </w:rPr>
        <w:t xml:space="preserve"> Emerald</w:t>
      </w:r>
      <w:r w:rsidR="00F216B6">
        <w:rPr>
          <w:rFonts w:asciiTheme="minorHAnsi" w:hAnsiTheme="minorHAnsi" w:cstheme="minorHAnsi"/>
        </w:rPr>
        <w:t xml:space="preserve"> Horizon</w:t>
      </w:r>
      <w:r w:rsidRPr="004012A2">
        <w:rPr>
          <w:rFonts w:asciiTheme="minorHAnsi" w:hAnsiTheme="minorHAnsi" w:cstheme="minorHAnsi"/>
        </w:rPr>
        <w:t xml:space="preserve"> – bestehend aus Maschinenbauingenieuren und Kernphysikern – gemeinsam mit einem 15-köpfigen interdisziplinären Team von VDL-ETG in Eindhoven. Vertreten waren Fachkräfte aus den Bereichen Physik, Maschinenbau, Elektrotechnik, Thermodynamik, Sicherheit, Prozess- und Systemengineering sowie Vertrieb.</w:t>
      </w:r>
    </w:p>
    <w:p w14:paraId="47D98C8E" w14:textId="7F886F94" w:rsidR="004012A2" w:rsidRPr="004012A2" w:rsidRDefault="004012A2" w:rsidP="004012A2">
      <w:pPr>
        <w:pStyle w:val="isselectedend"/>
        <w:jc w:val="both"/>
        <w:rPr>
          <w:rFonts w:asciiTheme="minorHAnsi" w:hAnsiTheme="minorHAnsi" w:cstheme="minorHAnsi"/>
        </w:rPr>
      </w:pPr>
      <w:r w:rsidRPr="004012A2">
        <w:rPr>
          <w:rFonts w:asciiTheme="minorHAnsi" w:hAnsiTheme="minorHAnsi" w:cstheme="minorHAnsi"/>
        </w:rPr>
        <w:t>Unter der Leitung von CTO Dr. Mario J. Müller (Emerald</w:t>
      </w:r>
      <w:r w:rsidR="00F216B6">
        <w:rPr>
          <w:rFonts w:asciiTheme="minorHAnsi" w:hAnsiTheme="minorHAnsi" w:cstheme="minorHAnsi"/>
        </w:rPr>
        <w:t xml:space="preserve"> Horizon</w:t>
      </w:r>
      <w:r w:rsidRPr="004012A2">
        <w:rPr>
          <w:rFonts w:asciiTheme="minorHAnsi" w:hAnsiTheme="minorHAnsi" w:cstheme="minorHAnsi"/>
        </w:rPr>
        <w:t>) und Dr. Peter Rindt (VDL) wurde die Entwicklung einer nicht-nuklearen 1-MW-Testanlage für ADES-FTD offiziell gestartet. Ziel ist es, die Technologie unter realitätsnahen Bedingungen zu validieren und damit den nächsten Schritt in Richtung Marktreife zu setzen.</w:t>
      </w:r>
    </w:p>
    <w:p w14:paraId="7FF207D6" w14:textId="77777777" w:rsidR="004012A2" w:rsidRPr="004012A2" w:rsidRDefault="004012A2" w:rsidP="004012A2">
      <w:pPr>
        <w:pStyle w:val="isselectedend"/>
        <w:jc w:val="both"/>
        <w:rPr>
          <w:rFonts w:asciiTheme="minorHAnsi" w:hAnsiTheme="minorHAnsi" w:cstheme="minorHAnsi"/>
        </w:rPr>
      </w:pPr>
      <w:r w:rsidRPr="004012A2">
        <w:rPr>
          <w:rFonts w:asciiTheme="minorHAnsi" w:hAnsiTheme="minorHAnsi" w:cstheme="minorHAnsi"/>
        </w:rPr>
        <w:t>Der Workshop legte die technische Grundlage für die Demonstrationsphase und markiert zugleich den Beginn einer intensiven Zusammenarbeit innerhalb des VDL-Ökosystems. Am 25. März wurde das Programm mit einem Besuch bei VDL-KTI in Mol (Belgien) fortgesetzt. Dort stand insbesondere die Weiterentwicklung von CALstore im Fokus – ein weiterer wichtiger Schritt hin zur industriellen Umsetzung.</w:t>
      </w:r>
    </w:p>
    <w:p w14:paraId="03239E4C" w14:textId="2748E82C" w:rsidR="004012A2" w:rsidRPr="004012A2" w:rsidRDefault="004012A2" w:rsidP="004012A2">
      <w:pPr>
        <w:pStyle w:val="isselectedend"/>
        <w:jc w:val="both"/>
        <w:rPr>
          <w:rFonts w:asciiTheme="minorHAnsi" w:hAnsiTheme="minorHAnsi" w:cstheme="minorHAnsi"/>
        </w:rPr>
      </w:pPr>
      <w:r w:rsidRPr="004012A2">
        <w:rPr>
          <w:rFonts w:asciiTheme="minorHAnsi" w:hAnsiTheme="minorHAnsi" w:cstheme="minorHAnsi"/>
        </w:rPr>
        <w:t xml:space="preserve">„Mit diesem Kick-off haben wir den Prozess gestartet, auf den wir seit November 2024 konsequent hingearbeitet haben. Die Zusammenarbeit mit VDL als starkem Partner ist ein bedeutender Fortschritt für uns. Besonders erfreulich war, wie erfolgreich wir den intensiven fachlichen Austausch mit den 15 Expert gestalten konnten“, so </w:t>
      </w:r>
      <w:r w:rsidR="00F216B6" w:rsidRPr="004012A2">
        <w:rPr>
          <w:rFonts w:asciiTheme="minorHAnsi" w:hAnsiTheme="minorHAnsi" w:cstheme="minorHAnsi"/>
        </w:rPr>
        <w:t xml:space="preserve">CTO Dr. Mario J. Müller </w:t>
      </w:r>
      <w:r w:rsidR="00F216B6">
        <w:rPr>
          <w:rFonts w:asciiTheme="minorHAnsi" w:hAnsiTheme="minorHAnsi" w:cstheme="minorHAnsi"/>
        </w:rPr>
        <w:t xml:space="preserve">von </w:t>
      </w:r>
      <w:r w:rsidR="00F216B6" w:rsidRPr="004012A2">
        <w:rPr>
          <w:rFonts w:asciiTheme="minorHAnsi" w:hAnsiTheme="minorHAnsi" w:cstheme="minorHAnsi"/>
        </w:rPr>
        <w:t>Emerald</w:t>
      </w:r>
      <w:r w:rsidR="00F216B6">
        <w:rPr>
          <w:rFonts w:asciiTheme="minorHAnsi" w:hAnsiTheme="minorHAnsi" w:cstheme="minorHAnsi"/>
        </w:rPr>
        <w:t xml:space="preserve"> Horizon</w:t>
      </w:r>
      <w:r w:rsidRPr="004012A2">
        <w:rPr>
          <w:rFonts w:asciiTheme="minorHAnsi" w:hAnsiTheme="minorHAnsi" w:cstheme="minorHAnsi"/>
        </w:rPr>
        <w:t>.</w:t>
      </w:r>
    </w:p>
    <w:p w14:paraId="087C7F56" w14:textId="77777777" w:rsidR="004012A2" w:rsidRPr="004012A2" w:rsidRDefault="004012A2" w:rsidP="004012A2">
      <w:pPr>
        <w:pStyle w:val="StandardWeb"/>
        <w:jc w:val="both"/>
        <w:rPr>
          <w:rFonts w:asciiTheme="minorHAnsi" w:hAnsiTheme="minorHAnsi" w:cstheme="minorHAnsi"/>
        </w:rPr>
      </w:pPr>
      <w:r w:rsidRPr="004012A2">
        <w:rPr>
          <w:rFonts w:asciiTheme="minorHAnsi" w:hAnsiTheme="minorHAnsi" w:cstheme="minorHAnsi"/>
        </w:rPr>
        <w:t>Die nun gestartete Kooperation unterstreicht die Stärke europäischer Innovationspartnerschaften und zeigt das Potenzial skalierbarer, klimafreundlicher Energietechnologien für die Zukunft.</w:t>
      </w:r>
    </w:p>
    <w:p w14:paraId="4A030932" w14:textId="77777777" w:rsidR="00B802C6" w:rsidRPr="004012A2" w:rsidRDefault="00B802C6" w:rsidP="00C5283F">
      <w:pPr>
        <w:jc w:val="both"/>
        <w:rPr>
          <w:rFonts w:eastAsia="Times New Roman"/>
          <w:sz w:val="24"/>
          <w:szCs w:val="24"/>
          <w:lang w:val="de-AT"/>
        </w:rPr>
      </w:pPr>
    </w:p>
    <w:p w14:paraId="3F0A353A" w14:textId="77777777" w:rsidR="00C5283F" w:rsidRDefault="00C5283F" w:rsidP="00C5283F">
      <w:pPr>
        <w:jc w:val="both"/>
        <w:rPr>
          <w:rFonts w:eastAsia="Times New Roman"/>
          <w:sz w:val="24"/>
          <w:szCs w:val="24"/>
        </w:rPr>
      </w:pPr>
    </w:p>
    <w:p w14:paraId="18594C41" w14:textId="77777777" w:rsidR="00B802C6" w:rsidRPr="00C5283F" w:rsidRDefault="00B802C6" w:rsidP="00C5283F">
      <w:pPr>
        <w:jc w:val="both"/>
        <w:rPr>
          <w:rFonts w:eastAsia="Times New Roman"/>
          <w:sz w:val="24"/>
          <w:szCs w:val="24"/>
        </w:rPr>
      </w:pPr>
    </w:p>
    <w:p w14:paraId="35F16ED8" w14:textId="7F4B2FDF" w:rsidR="00C5283F" w:rsidRPr="00C5283F" w:rsidRDefault="00C5283F" w:rsidP="00C5283F">
      <w:pPr>
        <w:jc w:val="both"/>
        <w:rPr>
          <w:rFonts w:eastAsia="Times New Roman"/>
          <w:b/>
          <w:bCs/>
          <w:sz w:val="24"/>
          <w:szCs w:val="24"/>
        </w:rPr>
      </w:pPr>
      <w:r w:rsidRPr="00C5283F">
        <w:rPr>
          <w:rFonts w:eastAsia="Times New Roman"/>
          <w:b/>
          <w:bCs/>
          <w:sz w:val="24"/>
          <w:szCs w:val="24"/>
        </w:rPr>
        <w:t>Über Emerald Horizon AG</w:t>
      </w:r>
    </w:p>
    <w:p w14:paraId="0DFDB298" w14:textId="77777777" w:rsidR="00B802C6" w:rsidRDefault="00C5283F" w:rsidP="00E9163A">
      <w:pPr>
        <w:jc w:val="both"/>
        <w:rPr>
          <w:rFonts w:eastAsia="Times New Roman"/>
          <w:sz w:val="24"/>
          <w:szCs w:val="24"/>
        </w:rPr>
      </w:pPr>
      <w:r w:rsidRPr="00C5283F">
        <w:rPr>
          <w:rFonts w:eastAsia="Times New Roman"/>
          <w:sz w:val="24"/>
          <w:szCs w:val="24"/>
        </w:rPr>
        <w:t>Die Emerald Horizon AG entwickelt innovative Technologien für eine neue Generation sicherer und sauberer Energieversorgung. Im Mittelpunkt steht das in Graz entwickelte ADES-System, das auf höchste Sicherheitsstandards, technologische Skalierbarkeit und industrielle Umsetzbarkeit ausgerichtet ist.</w:t>
      </w:r>
    </w:p>
    <w:p w14:paraId="6ECC1697" w14:textId="77777777" w:rsidR="004012A2" w:rsidRDefault="004012A2">
      <w:pPr>
        <w:rPr>
          <w:rFonts w:eastAsia="Times New Roman"/>
          <w:sz w:val="24"/>
          <w:szCs w:val="24"/>
        </w:rPr>
      </w:pPr>
    </w:p>
    <w:p w14:paraId="1B5BBC61" w14:textId="77777777" w:rsidR="00F216B6" w:rsidRDefault="004012A2" w:rsidP="00F216B6">
      <w:pPr>
        <w:jc w:val="both"/>
        <w:rPr>
          <w:rFonts w:ascii="Bahnschrift" w:hAnsi="Bahnschrift" w:cs="Arial"/>
          <w:b/>
          <w:bCs/>
          <w:sz w:val="20"/>
          <w:szCs w:val="20"/>
          <w:lang w:val="de-AT" w:eastAsia="de-AT"/>
        </w:rPr>
      </w:pPr>
      <w:r>
        <w:rPr>
          <w:rFonts w:ascii="Bahnschrift" w:hAnsi="Bahnschrift" w:cs="Arial"/>
          <w:b/>
          <w:bCs/>
          <w:sz w:val="20"/>
          <w:szCs w:val="20"/>
          <w:lang w:val="de-AT" w:eastAsia="de-AT"/>
        </w:rPr>
        <w:t>Bild</w:t>
      </w:r>
    </w:p>
    <w:p w14:paraId="3C0D54C7" w14:textId="29568DD0" w:rsidR="004012A2" w:rsidRPr="00F216B6" w:rsidRDefault="00F216B6" w:rsidP="004012A2">
      <w:pPr>
        <w:jc w:val="both"/>
        <w:rPr>
          <w:rFonts w:ascii="Bahnschrift" w:hAnsi="Bahnschrift" w:cs="Arial"/>
          <w:b/>
          <w:bCs/>
          <w:sz w:val="20"/>
          <w:szCs w:val="20"/>
        </w:rPr>
      </w:pPr>
      <w:r w:rsidRPr="00F216B6">
        <w:rPr>
          <w:rFonts w:ascii="Times New Roman" w:eastAsia="Times New Roman" w:hAnsi="Times New Roman" w:cs="Times New Roman"/>
          <w:kern w:val="0"/>
          <w:sz w:val="24"/>
          <w:szCs w:val="24"/>
          <w:lang w:val="de-AT" w:eastAsia="de-AT"/>
          <w14:ligatures w14:val="none"/>
        </w:rPr>
        <w:t xml:space="preserve"> </w:t>
      </w:r>
      <w:r w:rsidRPr="00F216B6">
        <w:rPr>
          <w:rFonts w:ascii="Bahnschrift" w:hAnsi="Bahnschrift" w:cs="Arial"/>
          <w:b/>
          <w:bCs/>
          <w:noProof/>
          <w:sz w:val="20"/>
          <w:szCs w:val="20"/>
        </w:rPr>
        <w:drawing>
          <wp:inline distT="0" distB="0" distL="0" distR="0" wp14:anchorId="4FB50B28" wp14:editId="31E02194">
            <wp:extent cx="3046645" cy="4048760"/>
            <wp:effectExtent l="0" t="0" r="1905" b="0"/>
            <wp:docPr id="177054128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4896" cy="4059726"/>
                    </a:xfrm>
                    <a:prstGeom prst="rect">
                      <a:avLst/>
                    </a:prstGeom>
                    <a:noFill/>
                    <a:ln>
                      <a:noFill/>
                    </a:ln>
                  </pic:spPr>
                </pic:pic>
              </a:graphicData>
            </a:graphic>
          </wp:inline>
        </w:drawing>
      </w:r>
    </w:p>
    <w:p w14:paraId="667A1D79" w14:textId="04AE6163" w:rsidR="004012A2" w:rsidRPr="002A06A9" w:rsidRDefault="004012A2" w:rsidP="004012A2">
      <w:pPr>
        <w:jc w:val="both"/>
        <w:rPr>
          <w:rFonts w:ascii="Bahnschrift" w:hAnsi="Bahnschrift" w:cs="Arial"/>
          <w:b/>
          <w:bCs/>
          <w:sz w:val="20"/>
          <w:szCs w:val="20"/>
          <w:lang w:val="de-AT" w:eastAsia="de-AT"/>
        </w:rPr>
      </w:pPr>
      <w:r w:rsidRPr="002A06A9">
        <w:rPr>
          <w:rFonts w:ascii="Bahnschrift" w:hAnsi="Bahnschrift" w:cs="Arial"/>
          <w:b/>
          <w:bCs/>
          <w:sz w:val="20"/>
          <w:szCs w:val="20"/>
          <w:lang w:val="de-AT" w:eastAsia="de-AT"/>
        </w:rPr>
        <w:t xml:space="preserve">Bild: </w:t>
      </w:r>
      <w:r>
        <w:rPr>
          <w:b/>
          <w:bCs/>
        </w:rPr>
        <w:t xml:space="preserve">Emerald Horizon </w:t>
      </w:r>
      <w:r w:rsidR="000A5510" w:rsidRPr="000A5510">
        <w:rPr>
          <w:b/>
          <w:bCs/>
        </w:rPr>
        <w:t>RTD-Team</w:t>
      </w:r>
      <w:r w:rsidR="000A5510" w:rsidRPr="00FF6634">
        <w:rPr>
          <w:b/>
          <w:bCs/>
        </w:rPr>
        <w:t xml:space="preserve"> </w:t>
      </w:r>
      <w:r w:rsidR="00F216B6">
        <w:rPr>
          <w:b/>
          <w:bCs/>
        </w:rPr>
        <w:t xml:space="preserve">mit </w:t>
      </w:r>
      <w:proofErr w:type="gramStart"/>
      <w:r w:rsidR="00F216B6">
        <w:rPr>
          <w:b/>
          <w:bCs/>
        </w:rPr>
        <w:t>VDL Team</w:t>
      </w:r>
      <w:proofErr w:type="gramEnd"/>
      <w:r w:rsidR="00F216B6">
        <w:rPr>
          <w:b/>
          <w:bCs/>
        </w:rPr>
        <w:t xml:space="preserve"> in Eindhoven </w:t>
      </w:r>
      <w:r w:rsidRPr="002A06A9">
        <w:rPr>
          <w:rFonts w:ascii="Bahnschrift" w:hAnsi="Bahnschrift" w:cs="Arial"/>
          <w:b/>
          <w:bCs/>
          <w:sz w:val="20"/>
          <w:szCs w:val="20"/>
          <w:lang w:val="de-AT" w:eastAsia="de-AT"/>
        </w:rPr>
        <w:t>© Emerald Horizon</w:t>
      </w:r>
    </w:p>
    <w:p w14:paraId="75C99A39" w14:textId="77777777" w:rsidR="004012A2" w:rsidRDefault="004012A2" w:rsidP="004012A2">
      <w:pPr>
        <w:jc w:val="both"/>
      </w:pPr>
      <w:r>
        <w:t>Abdruck für redaktionelle Zwecke honorarfrei.</w:t>
      </w:r>
    </w:p>
    <w:p w14:paraId="522E72CB" w14:textId="77777777" w:rsidR="004012A2" w:rsidRPr="00B84E3E" w:rsidRDefault="004012A2" w:rsidP="004012A2">
      <w:pPr>
        <w:jc w:val="both"/>
        <w:rPr>
          <w:rFonts w:ascii="Bahnschrift" w:hAnsi="Bahnschrift" w:cs="Arial"/>
          <w:sz w:val="20"/>
          <w:szCs w:val="20"/>
          <w:lang w:val="de-AT" w:eastAsia="de-AT"/>
        </w:rPr>
      </w:pPr>
    </w:p>
    <w:p w14:paraId="5AF6B9C6" w14:textId="77777777" w:rsidR="004012A2" w:rsidRPr="00B84E3E" w:rsidRDefault="004012A2" w:rsidP="004012A2">
      <w:pPr>
        <w:jc w:val="both"/>
        <w:rPr>
          <w:rFonts w:ascii="Bahnschrift" w:hAnsi="Bahnschrift" w:cs="Arial"/>
          <w:b/>
          <w:bCs/>
          <w:sz w:val="20"/>
          <w:szCs w:val="20"/>
          <w:lang w:val="de-AT" w:eastAsia="de-AT"/>
        </w:rPr>
      </w:pPr>
    </w:p>
    <w:p w14:paraId="4641CD93" w14:textId="77777777" w:rsidR="004012A2" w:rsidRPr="002A06A9" w:rsidRDefault="004012A2" w:rsidP="004012A2">
      <w:pPr>
        <w:jc w:val="right"/>
        <w:rPr>
          <w:rFonts w:ascii="Bahnschrift" w:hAnsi="Bahnschrift" w:cs="Arial"/>
          <w:b/>
          <w:bCs/>
          <w:sz w:val="20"/>
          <w:szCs w:val="20"/>
          <w:lang w:val="de-AT" w:eastAsia="de-AT"/>
        </w:rPr>
      </w:pPr>
      <w:r w:rsidRPr="009F0962">
        <w:rPr>
          <w:rFonts w:ascii="Bahnschrift" w:hAnsi="Bahnschrift" w:cs="Arial"/>
          <w:b/>
          <w:bCs/>
          <w:sz w:val="20"/>
          <w:szCs w:val="20"/>
          <w:lang w:val="de-AT" w:eastAsia="de-AT"/>
        </w:rPr>
        <w:t>Pressekontakt Emerald Horizon AG</w:t>
      </w:r>
    </w:p>
    <w:p w14:paraId="7F38507D" w14:textId="16C22A5E" w:rsidR="004012A2" w:rsidRPr="00F2579B" w:rsidRDefault="004012A2" w:rsidP="00F2579B">
      <w:pPr>
        <w:jc w:val="right"/>
        <w:rPr>
          <w:rFonts w:ascii="Bahnschrift" w:hAnsi="Bahnschrift"/>
          <w:lang w:val="de-AT"/>
        </w:rPr>
      </w:pPr>
      <w:proofErr w:type="gramStart"/>
      <w:r w:rsidRPr="00FF6634">
        <w:rPr>
          <w:rFonts w:ascii="Bahnschrift" w:hAnsi="Bahnschrift" w:cs="Arial"/>
          <w:sz w:val="20"/>
          <w:szCs w:val="20"/>
          <w:lang w:val="de-AT" w:eastAsia="de-AT"/>
        </w:rPr>
        <w:t>Email</w:t>
      </w:r>
      <w:proofErr w:type="gramEnd"/>
      <w:r w:rsidRPr="00FF6634">
        <w:rPr>
          <w:rFonts w:ascii="Bahnschrift" w:hAnsi="Bahnschrift" w:cs="Arial"/>
          <w:sz w:val="20"/>
          <w:szCs w:val="20"/>
          <w:lang w:val="de-AT" w:eastAsia="de-AT"/>
        </w:rPr>
        <w:t>: media@emerald-horizon.com</w:t>
      </w:r>
    </w:p>
    <w:sectPr w:rsidR="004012A2" w:rsidRPr="00F2579B">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8A5E" w14:textId="77777777" w:rsidR="00BF0F4C" w:rsidRDefault="00BF0F4C" w:rsidP="006B0F04">
      <w:pPr>
        <w:spacing w:after="0" w:line="240" w:lineRule="auto"/>
      </w:pPr>
      <w:r>
        <w:separator/>
      </w:r>
    </w:p>
  </w:endnote>
  <w:endnote w:type="continuationSeparator" w:id="0">
    <w:p w14:paraId="4F59E369" w14:textId="77777777" w:rsidR="00BF0F4C" w:rsidRDefault="00BF0F4C" w:rsidP="006B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rlow Semi Condensed Light">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arlow Semi Condensed Light" w:eastAsiaTheme="minorHAnsi" w:hAnsi="Barlow Semi Condensed Light" w:cstheme="minorBidi"/>
        <w:kern w:val="2"/>
        <w:sz w:val="20"/>
        <w:szCs w:val="20"/>
        <w:lang w:val="de-DE" w:eastAsia="en-US"/>
        <w14:ligatures w14:val="standardContextual"/>
      </w:rPr>
      <w:id w:val="-2017520992"/>
      <w:docPartObj>
        <w:docPartGallery w:val="Page Numbers (Bottom of Page)"/>
        <w:docPartUnique/>
      </w:docPartObj>
    </w:sdtPr>
    <w:sdtContent>
      <w:sdt>
        <w:sdtPr>
          <w:rPr>
            <w:rFonts w:ascii="Barlow Semi Condensed Light" w:eastAsiaTheme="minorHAnsi" w:hAnsi="Barlow Semi Condensed Light" w:cstheme="minorBidi"/>
            <w:kern w:val="2"/>
            <w:sz w:val="20"/>
            <w:szCs w:val="20"/>
            <w:lang w:val="de-DE" w:eastAsia="en-US"/>
            <w14:ligatures w14:val="standardContextual"/>
          </w:rPr>
          <w:id w:val="-1769616900"/>
          <w:docPartObj>
            <w:docPartGallery w:val="Page Numbers (Top of Page)"/>
            <w:docPartUnique/>
          </w:docPartObj>
        </w:sdtPr>
        <w:sdtContent>
          <w:p w14:paraId="7B0C108C" w14:textId="788D354E" w:rsidR="00C40399" w:rsidRDefault="00C40399" w:rsidP="00C40399">
            <w:pPr>
              <w:pStyle w:val="StandardWeb"/>
            </w:pPr>
          </w:p>
          <w:p w14:paraId="0D6E23E5" w14:textId="5BAA11F9" w:rsidR="000A5989" w:rsidRDefault="0054384D">
            <w:pPr>
              <w:pStyle w:val="Fuzeile"/>
              <w:jc w:val="right"/>
              <w:rPr>
                <w:noProof/>
              </w:rPr>
            </w:pPr>
            <w:r w:rsidRPr="0019497F">
              <w:rPr>
                <w:rFonts w:cstheme="minorHAnsi"/>
                <w:noProof/>
              </w:rPr>
              <mc:AlternateContent>
                <mc:Choice Requires="wps">
                  <w:drawing>
                    <wp:anchor distT="45720" distB="45720" distL="114300" distR="114300" simplePos="0" relativeHeight="251665408" behindDoc="0" locked="0" layoutInCell="1" allowOverlap="1" wp14:anchorId="5079B14B" wp14:editId="4F5C4DBB">
                      <wp:simplePos x="0" y="0"/>
                      <wp:positionH relativeFrom="column">
                        <wp:posOffset>1147445</wp:posOffset>
                      </wp:positionH>
                      <wp:positionV relativeFrom="paragraph">
                        <wp:posOffset>164465</wp:posOffset>
                      </wp:positionV>
                      <wp:extent cx="1571625" cy="554355"/>
                      <wp:effectExtent l="0" t="0" r="28575" b="17145"/>
                      <wp:wrapSquare wrapText="bothSides"/>
                      <wp:docPr id="8385443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554355"/>
                              </a:xfrm>
                              <a:prstGeom prst="rect">
                                <a:avLst/>
                              </a:prstGeom>
                              <a:noFill/>
                              <a:ln w="9525">
                                <a:solidFill>
                                  <a:schemeClr val="bg1"/>
                                </a:solidFill>
                                <a:miter lim="800000"/>
                                <a:headEnd/>
                                <a:tailEnd/>
                              </a:ln>
                            </wps:spPr>
                            <wps:txbx>
                              <w:txbxContent>
                                <w:p w14:paraId="3898906C" w14:textId="77777777" w:rsidR="000A5989" w:rsidRPr="0054384D" w:rsidRDefault="000A5989" w:rsidP="000A5989">
                                  <w:pPr>
                                    <w:rPr>
                                      <w:rFonts w:ascii="Bahnschrift" w:hAnsi="Bahnschrift"/>
                                      <w:sz w:val="16"/>
                                      <w:szCs w:val="16"/>
                                    </w:rPr>
                                  </w:pPr>
                                  <w:r w:rsidRPr="0054384D">
                                    <w:rPr>
                                      <w:rFonts w:ascii="Bahnschrift" w:hAnsi="Bahnschrift"/>
                                      <w:sz w:val="16"/>
                                      <w:szCs w:val="16"/>
                                    </w:rPr>
                                    <w:t>+43 316 57 46 48</w:t>
                                  </w:r>
                                  <w:r w:rsidRPr="0054384D">
                                    <w:rPr>
                                      <w:rFonts w:ascii="Bahnschrift" w:hAnsi="Bahnschrift"/>
                                      <w:sz w:val="16"/>
                                      <w:szCs w:val="16"/>
                                    </w:rPr>
                                    <w:br/>
                                    <w:t xml:space="preserve">office@emerald-horizon.com </w:t>
                                  </w:r>
                                  <w:r w:rsidRPr="0054384D">
                                    <w:rPr>
                                      <w:rFonts w:ascii="Bahnschrift" w:hAnsi="Bahnschrift"/>
                                      <w:sz w:val="16"/>
                                      <w:szCs w:val="16"/>
                                    </w:rPr>
                                    <w:br/>
                                  </w:r>
                                  <w:hyperlink r:id="rId1" w:history="1">
                                    <w:r w:rsidRPr="0054384D">
                                      <w:rPr>
                                        <w:rStyle w:val="Hyperlink"/>
                                        <w:rFonts w:ascii="Bahnschrift" w:hAnsi="Bahnschrift"/>
                                        <w:sz w:val="16"/>
                                        <w:szCs w:val="16"/>
                                      </w:rPr>
                                      <w:t>www.emerald-horizon.com</w:t>
                                    </w:r>
                                  </w:hyperlink>
                                  <w:r w:rsidRPr="0054384D">
                                    <w:rPr>
                                      <w:rFonts w:ascii="Bahnschrift" w:hAnsi="Bahnschrift"/>
                                      <w:sz w:val="16"/>
                                      <w:szCs w:val="16"/>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9B14B" id="_x0000_t202" coordsize="21600,21600" o:spt="202" path="m,l,21600r21600,l21600,xe">
                      <v:stroke joinstyle="miter"/>
                      <v:path gradientshapeok="t" o:connecttype="rect"/>
                    </v:shapetype>
                    <v:shape id="Textfeld 2" o:spid="_x0000_s1026" type="#_x0000_t202" style="position:absolute;left:0;text-align:left;margin-left:90.35pt;margin-top:12.95pt;width:123.75pt;height:43.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" filled="f" strokecolor="white [3212]">
                      <v:textbox>
                        <w:txbxContent>
                          <w:p w14:paraId="3898906C" w14:textId="77777777" w:rsidR="000A5989" w:rsidRPr="0054384D" w:rsidRDefault="000A5989" w:rsidP="000A5989">
                            <w:pPr>
                              <w:rPr>
                                <w:rFonts w:ascii="Bahnschrift" w:hAnsi="Bahnschrift"/>
                                <w:sz w:val="16"/>
                                <w:szCs w:val="16"/>
                              </w:rPr>
                            </w:pPr>
                            <w:r w:rsidRPr="0054384D">
                              <w:rPr>
                                <w:rFonts w:ascii="Bahnschrift" w:hAnsi="Bahnschrift"/>
                                <w:sz w:val="16"/>
                                <w:szCs w:val="16"/>
                              </w:rPr>
                              <w:t>+43 316 57 46 48</w:t>
                            </w:r>
                            <w:r w:rsidRPr="0054384D">
                              <w:rPr>
                                <w:rFonts w:ascii="Bahnschrift" w:hAnsi="Bahnschrift"/>
                                <w:sz w:val="16"/>
                                <w:szCs w:val="16"/>
                              </w:rPr>
                              <w:br/>
                              <w:t xml:space="preserve">office@emerald-horizon.com </w:t>
                            </w:r>
                            <w:r w:rsidRPr="0054384D">
                              <w:rPr>
                                <w:rFonts w:ascii="Bahnschrift" w:hAnsi="Bahnschrift"/>
                                <w:sz w:val="16"/>
                                <w:szCs w:val="16"/>
                              </w:rPr>
                              <w:br/>
                            </w:r>
                            <w:hyperlink r:id="rId2" w:history="1">
                              <w:r w:rsidRPr="0054384D">
                                <w:rPr>
                                  <w:rStyle w:val="Hyperlink"/>
                                  <w:rFonts w:ascii="Bahnschrift" w:hAnsi="Bahnschrift"/>
                                  <w:sz w:val="16"/>
                                  <w:szCs w:val="16"/>
                                </w:rPr>
                                <w:t>www.emerald-horizon.com</w:t>
                              </w:r>
                            </w:hyperlink>
                            <w:r w:rsidRPr="0054384D">
                              <w:rPr>
                                <w:rFonts w:ascii="Bahnschrift" w:hAnsi="Bahnschrift"/>
                                <w:sz w:val="16"/>
                                <w:szCs w:val="16"/>
                              </w:rPr>
                              <w:br/>
                            </w:r>
                          </w:p>
                        </w:txbxContent>
                      </v:textbox>
                      <w10:wrap type="square"/>
                    </v:shape>
                  </w:pict>
                </mc:Fallback>
              </mc:AlternateContent>
            </w:r>
            <w:r w:rsidRPr="0019497F">
              <w:rPr>
                <w:rFonts w:cstheme="minorHAnsi"/>
                <w:noProof/>
              </w:rPr>
              <mc:AlternateContent>
                <mc:Choice Requires="wps">
                  <w:drawing>
                    <wp:anchor distT="45720" distB="45720" distL="114300" distR="114300" simplePos="0" relativeHeight="251666432" behindDoc="0" locked="0" layoutInCell="1" allowOverlap="1" wp14:anchorId="670C356F" wp14:editId="2E916CF5">
                      <wp:simplePos x="0" y="0"/>
                      <wp:positionH relativeFrom="column">
                        <wp:posOffset>2700655</wp:posOffset>
                      </wp:positionH>
                      <wp:positionV relativeFrom="paragraph">
                        <wp:posOffset>164465</wp:posOffset>
                      </wp:positionV>
                      <wp:extent cx="1504950" cy="447675"/>
                      <wp:effectExtent l="0" t="0" r="0" b="0"/>
                      <wp:wrapNone/>
                      <wp:docPr id="4733485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47675"/>
                              </a:xfrm>
                              <a:prstGeom prst="rect">
                                <a:avLst/>
                              </a:prstGeom>
                              <a:noFill/>
                              <a:ln w="9525">
                                <a:noFill/>
                                <a:miter lim="800000"/>
                                <a:headEnd/>
                                <a:tailEnd/>
                              </a:ln>
                            </wps:spPr>
                            <wps:txbx>
                              <w:txbxContent>
                                <w:p w14:paraId="114DB7AE" w14:textId="77777777" w:rsidR="000A5989" w:rsidRPr="0054384D" w:rsidRDefault="000A5989" w:rsidP="000A5989">
                                  <w:pPr>
                                    <w:rPr>
                                      <w:rFonts w:ascii="Bahnschrift" w:hAnsi="Bahnschrift"/>
                                      <w:sz w:val="16"/>
                                      <w:szCs w:val="16"/>
                                    </w:rPr>
                                  </w:pPr>
                                  <w:r w:rsidRPr="0054384D">
                                    <w:rPr>
                                      <w:rFonts w:ascii="Bahnschrift" w:hAnsi="Bahnschrift"/>
                                      <w:sz w:val="16"/>
                                      <w:szCs w:val="16"/>
                                    </w:rPr>
                                    <w:t>FN517877i</w:t>
                                  </w:r>
                                  <w:r w:rsidRPr="0054384D">
                                    <w:rPr>
                                      <w:rFonts w:ascii="Bahnschrift" w:hAnsi="Bahnschrift"/>
                                      <w:sz w:val="16"/>
                                      <w:szCs w:val="16"/>
                                    </w:rPr>
                                    <w:br/>
                                    <w:t xml:space="preserve">Landesgericht für </w:t>
                                  </w:r>
                                  <w:proofErr w:type="gramStart"/>
                                  <w:r w:rsidRPr="0054384D">
                                    <w:rPr>
                                      <w:rFonts w:ascii="Bahnschrift" w:hAnsi="Bahnschrift"/>
                                      <w:sz w:val="16"/>
                                      <w:szCs w:val="16"/>
                                    </w:rPr>
                                    <w:t>ZRS Graz</w:t>
                                  </w:r>
                                  <w:proofErr w:type="gramEnd"/>
                                  <w:r w:rsidRPr="0054384D">
                                    <w:rPr>
                                      <w:rFonts w:ascii="Bahnschrift" w:hAnsi="Bahnschrift"/>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C356F" id="_x0000_s1027" type="#_x0000_t202" style="position:absolute;left:0;text-align:left;margin-left:212.65pt;margin-top:12.95pt;width:118.5pt;height:35.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" filled="f" stroked="f">
                      <v:textbox>
                        <w:txbxContent>
                          <w:p w14:paraId="114DB7AE" w14:textId="77777777" w:rsidR="000A5989" w:rsidRPr="0054384D" w:rsidRDefault="000A5989" w:rsidP="000A5989">
                            <w:pPr>
                              <w:rPr>
                                <w:rFonts w:ascii="Bahnschrift" w:hAnsi="Bahnschrift"/>
                                <w:sz w:val="16"/>
                                <w:szCs w:val="16"/>
                              </w:rPr>
                            </w:pPr>
                            <w:r w:rsidRPr="0054384D">
                              <w:rPr>
                                <w:rFonts w:ascii="Bahnschrift" w:hAnsi="Bahnschrift"/>
                                <w:sz w:val="16"/>
                                <w:szCs w:val="16"/>
                              </w:rPr>
                              <w:t>FN517877i</w:t>
                            </w:r>
                            <w:r w:rsidRPr="0054384D">
                              <w:rPr>
                                <w:rFonts w:ascii="Bahnschrift" w:hAnsi="Bahnschrift"/>
                                <w:sz w:val="16"/>
                                <w:szCs w:val="16"/>
                              </w:rPr>
                              <w:br/>
                              <w:t xml:space="preserve">Landesgericht für </w:t>
                            </w:r>
                            <w:proofErr w:type="gramStart"/>
                            <w:r w:rsidRPr="0054384D">
                              <w:rPr>
                                <w:rFonts w:ascii="Bahnschrift" w:hAnsi="Bahnschrift"/>
                                <w:sz w:val="16"/>
                                <w:szCs w:val="16"/>
                              </w:rPr>
                              <w:t>ZRS Graz</w:t>
                            </w:r>
                            <w:proofErr w:type="gramEnd"/>
                            <w:r w:rsidRPr="0054384D">
                              <w:rPr>
                                <w:rFonts w:ascii="Bahnschrift" w:hAnsi="Bahnschrift"/>
                                <w:sz w:val="16"/>
                                <w:szCs w:val="16"/>
                              </w:rPr>
                              <w:t xml:space="preserve"> </w:t>
                            </w:r>
                          </w:p>
                        </w:txbxContent>
                      </v:textbox>
                    </v:shape>
                  </w:pict>
                </mc:Fallback>
              </mc:AlternateContent>
            </w:r>
          </w:p>
          <w:p w14:paraId="5563CABA" w14:textId="77777777" w:rsidR="000A5989" w:rsidRPr="000A5989" w:rsidRDefault="000A5989" w:rsidP="000A5989">
            <w:pPr>
              <w:pStyle w:val="Fuzeile"/>
              <w:rPr>
                <w:rFonts w:ascii="Barlow Semi Condensed Light" w:hAnsi="Barlow Semi Condensed Light"/>
                <w:sz w:val="20"/>
                <w:szCs w:val="20"/>
              </w:rPr>
            </w:pPr>
            <w:r w:rsidRPr="00A1494D">
              <w:rPr>
                <w:rFonts w:cstheme="minorHAnsi"/>
                <w:noProof/>
                <w:highlight w:val="yellow"/>
              </w:rPr>
              <mc:AlternateContent>
                <mc:Choice Requires="wps">
                  <w:drawing>
                    <wp:anchor distT="45720" distB="45720" distL="114300" distR="114300" simplePos="0" relativeHeight="251664384" behindDoc="1" locked="0" layoutInCell="1" allowOverlap="1" wp14:anchorId="4C384BCF" wp14:editId="26C12037">
                      <wp:simplePos x="0" y="0"/>
                      <wp:positionH relativeFrom="column">
                        <wp:posOffset>-4445</wp:posOffset>
                      </wp:positionH>
                      <wp:positionV relativeFrom="paragraph">
                        <wp:posOffset>5715</wp:posOffset>
                      </wp:positionV>
                      <wp:extent cx="1209675" cy="54483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544830"/>
                              </a:xfrm>
                              <a:prstGeom prst="rect">
                                <a:avLst/>
                              </a:prstGeom>
                              <a:noFill/>
                              <a:ln w="9525">
                                <a:noFill/>
                                <a:miter lim="800000"/>
                                <a:headEnd/>
                                <a:tailEnd/>
                              </a:ln>
                            </wps:spPr>
                            <wps:txbx>
                              <w:txbxContent>
                                <w:p w14:paraId="431FA133" w14:textId="6E5F341D" w:rsidR="000A5989" w:rsidRPr="0054384D" w:rsidRDefault="000A5989" w:rsidP="000A5989">
                                  <w:pPr>
                                    <w:rPr>
                                      <w:rFonts w:ascii="Bahnschrift" w:hAnsi="Bahnschrift"/>
                                      <w:sz w:val="16"/>
                                      <w:szCs w:val="16"/>
                                    </w:rPr>
                                  </w:pPr>
                                  <w:r w:rsidRPr="0054384D">
                                    <w:rPr>
                                      <w:rFonts w:ascii="Bahnschrift" w:hAnsi="Bahnschrift"/>
                                      <w:sz w:val="16"/>
                                      <w:szCs w:val="16"/>
                                    </w:rPr>
                                    <w:t>Emerald Horizon AG</w:t>
                                  </w:r>
                                  <w:r w:rsidRPr="0054384D">
                                    <w:rPr>
                                      <w:rFonts w:ascii="Bahnschrift" w:hAnsi="Bahnschrift"/>
                                      <w:sz w:val="16"/>
                                      <w:szCs w:val="16"/>
                                    </w:rPr>
                                    <w:br/>
                                  </w:r>
                                  <w:r w:rsidR="0012280F" w:rsidRPr="0054384D">
                                    <w:rPr>
                                      <w:rFonts w:ascii="Bahnschrift" w:hAnsi="Bahnschrift"/>
                                      <w:sz w:val="16"/>
                                      <w:szCs w:val="16"/>
                                    </w:rPr>
                                    <w:t>Karl-Huber-Gasse 15</w:t>
                                  </w:r>
                                  <w:r w:rsidRPr="0054384D">
                                    <w:rPr>
                                      <w:rFonts w:ascii="Bahnschrift" w:hAnsi="Bahnschrift"/>
                                      <w:sz w:val="16"/>
                                      <w:szCs w:val="16"/>
                                    </w:rPr>
                                    <w:br/>
                                  </w:r>
                                  <w:r w:rsidR="0012280F" w:rsidRPr="0054384D">
                                    <w:rPr>
                                      <w:rFonts w:ascii="Bahnschrift" w:hAnsi="Bahnschrift"/>
                                      <w:sz w:val="16"/>
                                      <w:szCs w:val="16"/>
                                    </w:rPr>
                                    <w:t>8041 Graz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84BCF" id="_x0000_s1028" type="#_x0000_t202" style="position:absolute;margin-left:-.35pt;margin-top:.45pt;width:95.25pt;height:42.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" filled="f" stroked="f">
                      <v:textbox>
                        <w:txbxContent>
                          <w:p w14:paraId="431FA133" w14:textId="6E5F341D" w:rsidR="000A5989" w:rsidRPr="0054384D" w:rsidRDefault="000A5989" w:rsidP="000A5989">
                            <w:pPr>
                              <w:rPr>
                                <w:rFonts w:ascii="Bahnschrift" w:hAnsi="Bahnschrift"/>
                                <w:sz w:val="16"/>
                                <w:szCs w:val="16"/>
                              </w:rPr>
                            </w:pPr>
                            <w:r w:rsidRPr="0054384D">
                              <w:rPr>
                                <w:rFonts w:ascii="Bahnschrift" w:hAnsi="Bahnschrift"/>
                                <w:sz w:val="16"/>
                                <w:szCs w:val="16"/>
                              </w:rPr>
                              <w:t>Emerald Horizon AG</w:t>
                            </w:r>
                            <w:r w:rsidRPr="0054384D">
                              <w:rPr>
                                <w:rFonts w:ascii="Bahnschrift" w:hAnsi="Bahnschrift"/>
                                <w:sz w:val="16"/>
                                <w:szCs w:val="16"/>
                              </w:rPr>
                              <w:br/>
                            </w:r>
                            <w:r w:rsidR="0012280F" w:rsidRPr="0054384D">
                              <w:rPr>
                                <w:rFonts w:ascii="Bahnschrift" w:hAnsi="Bahnschrift"/>
                                <w:sz w:val="16"/>
                                <w:szCs w:val="16"/>
                              </w:rPr>
                              <w:t>Karl-Huber-Gasse 15</w:t>
                            </w:r>
                            <w:r w:rsidRPr="0054384D">
                              <w:rPr>
                                <w:rFonts w:ascii="Bahnschrift" w:hAnsi="Bahnschrift"/>
                                <w:sz w:val="16"/>
                                <w:szCs w:val="16"/>
                              </w:rPr>
                              <w:br/>
                            </w:r>
                            <w:r w:rsidR="0012280F" w:rsidRPr="0054384D">
                              <w:rPr>
                                <w:rFonts w:ascii="Bahnschrift" w:hAnsi="Bahnschrift"/>
                                <w:sz w:val="16"/>
                                <w:szCs w:val="16"/>
                              </w:rPr>
                              <w:t>8041 Graz</w:t>
                            </w:r>
                          </w:p>
                        </w:txbxContent>
                      </v:textbox>
                      <w10:wrap type="square"/>
                    </v:shape>
                  </w:pict>
                </mc:Fallback>
              </mc:AlternateContent>
            </w:r>
            <w:r>
              <w:rPr>
                <w:rFonts w:ascii="Barlow Semi Condensed Light" w:hAnsi="Barlow Semi Condensed Light"/>
                <w:sz w:val="20"/>
                <w:szCs w:val="20"/>
              </w:rPr>
              <w:tab/>
            </w:r>
            <w:r>
              <w:rPr>
                <w:rFonts w:ascii="Barlow Semi Condensed Light" w:hAnsi="Barlow Semi Condensed Light"/>
                <w:sz w:val="20"/>
                <w:szCs w:val="20"/>
              </w:rPr>
              <w:tab/>
            </w:r>
            <w:r w:rsidRPr="00F026F8">
              <w:rPr>
                <w:rFonts w:ascii="Barlow Semi Condensed Light" w:hAnsi="Barlow Semi Condensed Light"/>
                <w:sz w:val="16"/>
                <w:szCs w:val="16"/>
              </w:rPr>
              <w:t xml:space="preserve">Seite </w:t>
            </w:r>
            <w:r w:rsidRPr="00F026F8">
              <w:rPr>
                <w:rFonts w:ascii="Barlow Semi Condensed Light" w:hAnsi="Barlow Semi Condensed Light"/>
                <w:sz w:val="16"/>
                <w:szCs w:val="16"/>
              </w:rPr>
              <w:fldChar w:fldCharType="begin"/>
            </w:r>
            <w:r w:rsidRPr="00F026F8">
              <w:rPr>
                <w:rFonts w:ascii="Barlow Semi Condensed Light" w:hAnsi="Barlow Semi Condensed Light"/>
                <w:sz w:val="16"/>
                <w:szCs w:val="16"/>
              </w:rPr>
              <w:instrText>PAGE</w:instrText>
            </w:r>
            <w:r w:rsidRPr="00F026F8">
              <w:rPr>
                <w:rFonts w:ascii="Barlow Semi Condensed Light" w:hAnsi="Barlow Semi Condensed Light"/>
                <w:sz w:val="16"/>
                <w:szCs w:val="16"/>
              </w:rPr>
              <w:fldChar w:fldCharType="separate"/>
            </w:r>
            <w:r w:rsidRPr="00F026F8">
              <w:rPr>
                <w:rFonts w:ascii="Barlow Semi Condensed Light" w:hAnsi="Barlow Semi Condensed Light"/>
                <w:sz w:val="16"/>
                <w:szCs w:val="16"/>
              </w:rPr>
              <w:t>2</w:t>
            </w:r>
            <w:r w:rsidRPr="00F026F8">
              <w:rPr>
                <w:rFonts w:ascii="Barlow Semi Condensed Light" w:hAnsi="Barlow Semi Condensed Light"/>
                <w:sz w:val="16"/>
                <w:szCs w:val="16"/>
              </w:rPr>
              <w:fldChar w:fldCharType="end"/>
            </w:r>
            <w:r w:rsidRPr="00F026F8">
              <w:rPr>
                <w:rFonts w:ascii="Barlow Semi Condensed Light" w:hAnsi="Barlow Semi Condensed Light"/>
                <w:sz w:val="16"/>
                <w:szCs w:val="16"/>
              </w:rPr>
              <w:t xml:space="preserve"> von </w:t>
            </w:r>
            <w:r w:rsidRPr="00F026F8">
              <w:rPr>
                <w:rFonts w:ascii="Barlow Semi Condensed Light" w:hAnsi="Barlow Semi Condensed Light"/>
                <w:sz w:val="16"/>
                <w:szCs w:val="16"/>
              </w:rPr>
              <w:fldChar w:fldCharType="begin"/>
            </w:r>
            <w:r w:rsidRPr="00F026F8">
              <w:rPr>
                <w:rFonts w:ascii="Barlow Semi Condensed Light" w:hAnsi="Barlow Semi Condensed Light"/>
                <w:sz w:val="16"/>
                <w:szCs w:val="16"/>
              </w:rPr>
              <w:instrText>NUMPAGES</w:instrText>
            </w:r>
            <w:r w:rsidRPr="00F026F8">
              <w:rPr>
                <w:rFonts w:ascii="Barlow Semi Condensed Light" w:hAnsi="Barlow Semi Condensed Light"/>
                <w:sz w:val="16"/>
                <w:szCs w:val="16"/>
              </w:rPr>
              <w:fldChar w:fldCharType="separate"/>
            </w:r>
            <w:r w:rsidRPr="00F026F8">
              <w:rPr>
                <w:rFonts w:ascii="Barlow Semi Condensed Light" w:hAnsi="Barlow Semi Condensed Light"/>
                <w:sz w:val="16"/>
                <w:szCs w:val="16"/>
              </w:rPr>
              <w:t>2</w:t>
            </w:r>
            <w:r w:rsidRPr="00F026F8">
              <w:rPr>
                <w:rFonts w:ascii="Barlow Semi Condensed Light" w:hAnsi="Barlow Semi Condensed Light"/>
                <w:sz w:val="16"/>
                <w:szCs w:val="16"/>
              </w:rPr>
              <w:fldChar w:fldCharType="end"/>
            </w:r>
          </w:p>
        </w:sdtContent>
      </w:sdt>
    </w:sdtContent>
  </w:sdt>
  <w:p w14:paraId="706526CC" w14:textId="77777777" w:rsidR="006B0F04" w:rsidRPr="006B0F04" w:rsidRDefault="00F026F8">
    <w:pPr>
      <w:pStyle w:val="Fuzeile"/>
      <w:rPr>
        <w:rFonts w:cstheme="minorHAnsi"/>
      </w:rPr>
    </w:pPr>
    <w:r>
      <w:rPr>
        <w:noProof/>
      </w:rPr>
      <w:drawing>
        <wp:anchor distT="0" distB="0" distL="114300" distR="114300" simplePos="0" relativeHeight="251662336" behindDoc="0" locked="0" layoutInCell="1" allowOverlap="1" wp14:anchorId="59FD938E" wp14:editId="7012838D">
          <wp:simplePos x="0" y="0"/>
          <wp:positionH relativeFrom="column">
            <wp:posOffset>4772025</wp:posOffset>
          </wp:positionH>
          <wp:positionV relativeFrom="paragraph">
            <wp:posOffset>66675</wp:posOffset>
          </wp:positionV>
          <wp:extent cx="1380490" cy="287655"/>
          <wp:effectExtent l="0" t="0" r="0" b="0"/>
          <wp:wrapNone/>
          <wp:docPr id="963862064" name="Grafik 96386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380490" cy="28765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7BEA" w14:textId="77777777" w:rsidR="00BF0F4C" w:rsidRDefault="00BF0F4C" w:rsidP="006B0F04">
      <w:pPr>
        <w:spacing w:after="0" w:line="240" w:lineRule="auto"/>
      </w:pPr>
      <w:r>
        <w:separator/>
      </w:r>
    </w:p>
  </w:footnote>
  <w:footnote w:type="continuationSeparator" w:id="0">
    <w:p w14:paraId="29CEB99E" w14:textId="77777777" w:rsidR="00BF0F4C" w:rsidRDefault="00BF0F4C" w:rsidP="006B0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05DA" w14:textId="188537FE" w:rsidR="00C40399" w:rsidRDefault="00C40399" w:rsidP="00C40399">
    <w:pPr>
      <w:pStyle w:val="StandardWeb"/>
    </w:pPr>
    <w:r>
      <w:rPr>
        <w:noProof/>
      </w:rPr>
      <w:drawing>
        <wp:anchor distT="0" distB="0" distL="114300" distR="114300" simplePos="0" relativeHeight="251670528" behindDoc="0" locked="0" layoutInCell="1" allowOverlap="1" wp14:anchorId="76F4AAEB" wp14:editId="6A049477">
          <wp:simplePos x="0" y="0"/>
          <wp:positionH relativeFrom="column">
            <wp:posOffset>3605530</wp:posOffset>
          </wp:positionH>
          <wp:positionV relativeFrom="paragraph">
            <wp:posOffset>7620</wp:posOffset>
          </wp:positionV>
          <wp:extent cx="2564765" cy="676275"/>
          <wp:effectExtent l="0" t="0" r="6985" b="9525"/>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4765" cy="676275"/>
                  </a:xfrm>
                  <a:prstGeom prst="rect">
                    <a:avLst/>
                  </a:prstGeom>
                  <a:noFill/>
                  <a:ln>
                    <a:noFill/>
                  </a:ln>
                </pic:spPr>
              </pic:pic>
            </a:graphicData>
          </a:graphic>
        </wp:anchor>
      </w:drawing>
    </w:r>
  </w:p>
  <w:p w14:paraId="3BA8C950" w14:textId="4A416014" w:rsidR="006B0F04" w:rsidRDefault="006B0F0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F2AD1"/>
    <w:multiLevelType w:val="multilevel"/>
    <w:tmpl w:val="C8D2DE5A"/>
    <w:lvl w:ilvl="0">
      <w:start w:val="1"/>
      <w:numFmt w:val="upperLetter"/>
      <w:pStyle w:val="berschrift1"/>
      <w:lvlText w:val="%1."/>
      <w:lvlJc w:val="left"/>
      <w:pPr>
        <w:ind w:left="360" w:hanging="360"/>
      </w:pPr>
      <w:rPr>
        <w:rFonts w:hint="default"/>
      </w:rPr>
    </w:lvl>
    <w:lvl w:ilvl="1">
      <w:start w:val="1"/>
      <w:numFmt w:val="upperRoman"/>
      <w:pStyle w:val="berschrift2"/>
      <w:lvlText w:val="%1.%2."/>
      <w:lvlJc w:val="left"/>
      <w:pPr>
        <w:ind w:left="567" w:firstLine="0"/>
      </w:pPr>
      <w:rPr>
        <w:rFonts w:hint="default"/>
      </w:rPr>
    </w:lvl>
    <w:lvl w:ilvl="2">
      <w:start w:val="1"/>
      <w:numFmt w:val="decimal"/>
      <w:pStyle w:val="berschrift3"/>
      <w:lvlText w:val="%3."/>
      <w:lvlJc w:val="left"/>
      <w:pPr>
        <w:ind w:left="709" w:hanging="709"/>
      </w:pPr>
      <w:rPr>
        <w:rFonts w:hint="default"/>
      </w:rPr>
    </w:lvl>
    <w:lvl w:ilvl="3">
      <w:start w:val="1"/>
      <w:numFmt w:val="decimal"/>
      <w:pStyle w:val="berschrift4"/>
      <w:lvlText w:val="%4."/>
      <w:lvlJc w:val="left"/>
      <w:pPr>
        <w:ind w:left="360" w:hanging="360"/>
      </w:pPr>
      <w:rPr>
        <w:rFonts w:ascii="Barlow Semi Condensed Light" w:eastAsia="Times New Roman" w:hAnsi="Barlow Semi Condensed Light" w:cs="Arial"/>
      </w:rPr>
    </w:lvl>
    <w:lvl w:ilvl="4">
      <w:start w:val="1"/>
      <w:numFmt w:val="decimal"/>
      <w:pStyle w:val="berschrift5"/>
      <w:lvlText w:val="%3.%4.%5."/>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berschrift6"/>
      <w:lvlText w:val="%3.%4.%5.%6."/>
      <w:lvlJc w:val="left"/>
      <w:pPr>
        <w:ind w:left="1134" w:hanging="113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berschrift7"/>
      <w:lvlText w:val="%3.%4.%5.%6.%7."/>
      <w:lvlJc w:val="left"/>
      <w:pPr>
        <w:ind w:left="1134" w:hanging="113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lowerLetter"/>
      <w:pStyle w:val="berschrift8"/>
      <w:lvlText w:val="(%8)"/>
      <w:lvlJc w:val="left"/>
      <w:pPr>
        <w:ind w:left="1276" w:hanging="70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berschrift9"/>
      <w:lvlText w:val="(%9)"/>
      <w:lvlJc w:val="left"/>
      <w:pPr>
        <w:ind w:left="1985" w:hanging="708"/>
      </w:pPr>
      <w:rPr>
        <w:rFonts w:hint="default"/>
      </w:rPr>
    </w:lvl>
  </w:abstractNum>
  <w:abstractNum w:abstractNumId="1" w15:restartNumberingAfterBreak="0">
    <w:nsid w:val="39AE7FA1"/>
    <w:multiLevelType w:val="multilevel"/>
    <w:tmpl w:val="4F16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6A5622"/>
    <w:multiLevelType w:val="hybridMultilevel"/>
    <w:tmpl w:val="8A069FB8"/>
    <w:lvl w:ilvl="0" w:tplc="04070001">
      <w:start w:val="1"/>
      <w:numFmt w:val="bullet"/>
      <w:lvlText w:val=""/>
      <w:lvlJc w:val="left"/>
      <w:pPr>
        <w:ind w:left="840" w:hanging="360"/>
      </w:pPr>
      <w:rPr>
        <w:rFonts w:ascii="Symbol" w:hAnsi="Symbol" w:hint="default"/>
      </w:rPr>
    </w:lvl>
    <w:lvl w:ilvl="1" w:tplc="04070003" w:tentative="1">
      <w:start w:val="1"/>
      <w:numFmt w:val="bullet"/>
      <w:lvlText w:val="o"/>
      <w:lvlJc w:val="left"/>
      <w:pPr>
        <w:ind w:left="1560" w:hanging="360"/>
      </w:pPr>
      <w:rPr>
        <w:rFonts w:ascii="Courier New" w:hAnsi="Courier New" w:cs="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cs="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cs="Courier New" w:hint="default"/>
      </w:rPr>
    </w:lvl>
    <w:lvl w:ilvl="8" w:tplc="04070005" w:tentative="1">
      <w:start w:val="1"/>
      <w:numFmt w:val="bullet"/>
      <w:lvlText w:val=""/>
      <w:lvlJc w:val="left"/>
      <w:pPr>
        <w:ind w:left="6600" w:hanging="360"/>
      </w:pPr>
      <w:rPr>
        <w:rFonts w:ascii="Wingdings" w:hAnsi="Wingdings" w:hint="default"/>
      </w:rPr>
    </w:lvl>
  </w:abstractNum>
  <w:abstractNum w:abstractNumId="3" w15:restartNumberingAfterBreak="0">
    <w:nsid w:val="6C536F5E"/>
    <w:multiLevelType w:val="multilevel"/>
    <w:tmpl w:val="741E0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41566388">
    <w:abstractNumId w:val="0"/>
  </w:num>
  <w:num w:numId="2" w16cid:durableId="1560363884">
    <w:abstractNumId w:val="2"/>
  </w:num>
  <w:num w:numId="3" w16cid:durableId="101415659">
    <w:abstractNumId w:val="1"/>
  </w:num>
  <w:num w:numId="4" w16cid:durableId="759956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04"/>
    <w:rsid w:val="000371ED"/>
    <w:rsid w:val="00040BF2"/>
    <w:rsid w:val="000A5510"/>
    <w:rsid w:val="000A5989"/>
    <w:rsid w:val="000D72D3"/>
    <w:rsid w:val="001106EC"/>
    <w:rsid w:val="0012280F"/>
    <w:rsid w:val="00140B3D"/>
    <w:rsid w:val="00205C25"/>
    <w:rsid w:val="002124A1"/>
    <w:rsid w:val="002179A2"/>
    <w:rsid w:val="00217C1E"/>
    <w:rsid w:val="00271B82"/>
    <w:rsid w:val="002777B8"/>
    <w:rsid w:val="002A06A9"/>
    <w:rsid w:val="002D5413"/>
    <w:rsid w:val="00301D6D"/>
    <w:rsid w:val="00343DBD"/>
    <w:rsid w:val="003559CB"/>
    <w:rsid w:val="003744A9"/>
    <w:rsid w:val="003B3732"/>
    <w:rsid w:val="003C086F"/>
    <w:rsid w:val="003D24D4"/>
    <w:rsid w:val="003F7D60"/>
    <w:rsid w:val="004012A2"/>
    <w:rsid w:val="00474881"/>
    <w:rsid w:val="00511B4E"/>
    <w:rsid w:val="00524B82"/>
    <w:rsid w:val="0054384D"/>
    <w:rsid w:val="005661EB"/>
    <w:rsid w:val="005D413B"/>
    <w:rsid w:val="00665F93"/>
    <w:rsid w:val="006B0F04"/>
    <w:rsid w:val="006E0E89"/>
    <w:rsid w:val="007972AD"/>
    <w:rsid w:val="00797343"/>
    <w:rsid w:val="007A3700"/>
    <w:rsid w:val="007D76DA"/>
    <w:rsid w:val="008277F5"/>
    <w:rsid w:val="008558D8"/>
    <w:rsid w:val="0086001D"/>
    <w:rsid w:val="008743E0"/>
    <w:rsid w:val="00951F11"/>
    <w:rsid w:val="009979B6"/>
    <w:rsid w:val="009B4D79"/>
    <w:rsid w:val="009F0962"/>
    <w:rsid w:val="009F725E"/>
    <w:rsid w:val="00A1494D"/>
    <w:rsid w:val="00A22FAC"/>
    <w:rsid w:val="00A32A90"/>
    <w:rsid w:val="00A54AA9"/>
    <w:rsid w:val="00AE56B4"/>
    <w:rsid w:val="00AE6A8D"/>
    <w:rsid w:val="00B34552"/>
    <w:rsid w:val="00B474F5"/>
    <w:rsid w:val="00B802C6"/>
    <w:rsid w:val="00B84E3E"/>
    <w:rsid w:val="00BA29B9"/>
    <w:rsid w:val="00BC007E"/>
    <w:rsid w:val="00BF0F4C"/>
    <w:rsid w:val="00C01C46"/>
    <w:rsid w:val="00C0255A"/>
    <w:rsid w:val="00C1626A"/>
    <w:rsid w:val="00C32C44"/>
    <w:rsid w:val="00C40399"/>
    <w:rsid w:val="00C5283F"/>
    <w:rsid w:val="00CA70D7"/>
    <w:rsid w:val="00CD18D1"/>
    <w:rsid w:val="00CD3B9E"/>
    <w:rsid w:val="00CE0F6C"/>
    <w:rsid w:val="00D00F74"/>
    <w:rsid w:val="00D1253D"/>
    <w:rsid w:val="00D16606"/>
    <w:rsid w:val="00D24FFF"/>
    <w:rsid w:val="00D55D20"/>
    <w:rsid w:val="00D7530F"/>
    <w:rsid w:val="00D839D0"/>
    <w:rsid w:val="00E01A96"/>
    <w:rsid w:val="00E9163A"/>
    <w:rsid w:val="00EA54C9"/>
    <w:rsid w:val="00ED7374"/>
    <w:rsid w:val="00EE3F9D"/>
    <w:rsid w:val="00EE7FD9"/>
    <w:rsid w:val="00F026F8"/>
    <w:rsid w:val="00F1467B"/>
    <w:rsid w:val="00F168AB"/>
    <w:rsid w:val="00F216B6"/>
    <w:rsid w:val="00F2579B"/>
    <w:rsid w:val="00F57A80"/>
    <w:rsid w:val="00F8306E"/>
    <w:rsid w:val="00FF66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B6BEC"/>
  <w15:chartTrackingRefBased/>
  <w15:docId w15:val="{ABACB507-502F-4741-84ED-680E977B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F026F8"/>
    <w:pPr>
      <w:keepNext/>
      <w:numPr>
        <w:numId w:val="1"/>
      </w:numPr>
      <w:overflowPunct w:val="0"/>
      <w:autoSpaceDE w:val="0"/>
      <w:autoSpaceDN w:val="0"/>
      <w:adjustRightInd w:val="0"/>
      <w:spacing w:before="240" w:after="0" w:line="276" w:lineRule="auto"/>
      <w:jc w:val="center"/>
      <w:textAlignment w:val="baseline"/>
      <w:outlineLvl w:val="0"/>
    </w:pPr>
    <w:rPr>
      <w:rFonts w:ascii="Verdana" w:eastAsia="Times New Roman" w:hAnsi="Verdana" w:cs="Times New Roman"/>
      <w:b/>
      <w:caps/>
      <w:kern w:val="28"/>
      <w:sz w:val="24"/>
      <w:szCs w:val="20"/>
      <w:lang w:eastAsia="de-DE"/>
      <w14:ligatures w14:val="none"/>
    </w:rPr>
  </w:style>
  <w:style w:type="paragraph" w:styleId="berschrift2">
    <w:name w:val="heading 2"/>
    <w:basedOn w:val="Standard"/>
    <w:next w:val="Standard"/>
    <w:link w:val="berschrift2Zchn"/>
    <w:qFormat/>
    <w:rsid w:val="00F026F8"/>
    <w:pPr>
      <w:keepNext/>
      <w:numPr>
        <w:ilvl w:val="1"/>
        <w:numId w:val="1"/>
      </w:numPr>
      <w:overflowPunct w:val="0"/>
      <w:autoSpaceDE w:val="0"/>
      <w:autoSpaceDN w:val="0"/>
      <w:adjustRightInd w:val="0"/>
      <w:spacing w:before="240" w:after="0" w:line="276" w:lineRule="auto"/>
      <w:jc w:val="center"/>
      <w:textAlignment w:val="baseline"/>
      <w:outlineLvl w:val="1"/>
    </w:pPr>
    <w:rPr>
      <w:rFonts w:ascii="Verdana" w:eastAsia="Times New Roman" w:hAnsi="Verdana" w:cs="Times New Roman"/>
      <w:b/>
      <w:caps/>
      <w:kern w:val="0"/>
      <w:sz w:val="20"/>
      <w:szCs w:val="20"/>
      <w:lang w:val="de-AT" w:eastAsia="de-DE"/>
      <w14:ligatures w14:val="none"/>
    </w:rPr>
  </w:style>
  <w:style w:type="paragraph" w:styleId="berschrift3">
    <w:name w:val="heading 3"/>
    <w:basedOn w:val="Standard"/>
    <w:next w:val="Standard"/>
    <w:link w:val="berschrift3Zchn"/>
    <w:qFormat/>
    <w:rsid w:val="00F026F8"/>
    <w:pPr>
      <w:keepNext/>
      <w:numPr>
        <w:ilvl w:val="2"/>
        <w:numId w:val="1"/>
      </w:numPr>
      <w:overflowPunct w:val="0"/>
      <w:autoSpaceDE w:val="0"/>
      <w:autoSpaceDN w:val="0"/>
      <w:adjustRightInd w:val="0"/>
      <w:spacing w:before="240" w:after="0" w:line="276" w:lineRule="auto"/>
      <w:jc w:val="both"/>
      <w:textAlignment w:val="baseline"/>
      <w:outlineLvl w:val="2"/>
    </w:pPr>
    <w:rPr>
      <w:rFonts w:ascii="Verdana" w:eastAsia="Times New Roman" w:hAnsi="Verdana" w:cs="Times New Roman"/>
      <w:b/>
      <w:kern w:val="0"/>
      <w:sz w:val="20"/>
      <w:szCs w:val="20"/>
      <w:lang w:eastAsia="de-DE"/>
      <w14:ligatures w14:val="none"/>
    </w:rPr>
  </w:style>
  <w:style w:type="paragraph" w:styleId="berschrift4">
    <w:name w:val="heading 4"/>
    <w:basedOn w:val="Standard"/>
    <w:next w:val="Standard"/>
    <w:link w:val="berschrift4Zchn"/>
    <w:qFormat/>
    <w:rsid w:val="00F026F8"/>
    <w:pPr>
      <w:numPr>
        <w:ilvl w:val="3"/>
        <w:numId w:val="1"/>
      </w:numPr>
      <w:overflowPunct w:val="0"/>
      <w:autoSpaceDE w:val="0"/>
      <w:autoSpaceDN w:val="0"/>
      <w:adjustRightInd w:val="0"/>
      <w:spacing w:before="240" w:after="0" w:line="276" w:lineRule="auto"/>
      <w:jc w:val="both"/>
      <w:textAlignment w:val="baseline"/>
      <w:outlineLvl w:val="3"/>
    </w:pPr>
    <w:rPr>
      <w:rFonts w:ascii="Arial" w:eastAsia="Times New Roman" w:hAnsi="Arial" w:cs="Times New Roman"/>
      <w:kern w:val="0"/>
      <w:sz w:val="20"/>
      <w:szCs w:val="20"/>
      <w:lang w:eastAsia="de-DE"/>
      <w14:ligatures w14:val="none"/>
    </w:rPr>
  </w:style>
  <w:style w:type="paragraph" w:styleId="berschrift5">
    <w:name w:val="heading 5"/>
    <w:basedOn w:val="Standard"/>
    <w:next w:val="Standard"/>
    <w:link w:val="berschrift5Zchn"/>
    <w:qFormat/>
    <w:rsid w:val="00F026F8"/>
    <w:pPr>
      <w:numPr>
        <w:ilvl w:val="4"/>
        <w:numId w:val="1"/>
      </w:numPr>
      <w:overflowPunct w:val="0"/>
      <w:autoSpaceDE w:val="0"/>
      <w:autoSpaceDN w:val="0"/>
      <w:adjustRightInd w:val="0"/>
      <w:spacing w:before="240" w:after="0" w:line="276" w:lineRule="auto"/>
      <w:jc w:val="both"/>
      <w:textAlignment w:val="baseline"/>
      <w:outlineLvl w:val="4"/>
    </w:pPr>
    <w:rPr>
      <w:rFonts w:ascii="Verdana" w:eastAsia="Times New Roman" w:hAnsi="Verdana" w:cs="Times New Roman"/>
      <w:kern w:val="0"/>
      <w:sz w:val="20"/>
      <w:szCs w:val="20"/>
      <w:lang w:eastAsia="de-DE"/>
      <w14:ligatures w14:val="none"/>
    </w:rPr>
  </w:style>
  <w:style w:type="paragraph" w:styleId="berschrift6">
    <w:name w:val="heading 6"/>
    <w:aliases w:val="TextKleindruck"/>
    <w:basedOn w:val="Standard"/>
    <w:next w:val="Standard"/>
    <w:link w:val="berschrift6Zchn"/>
    <w:qFormat/>
    <w:rsid w:val="00F026F8"/>
    <w:pPr>
      <w:numPr>
        <w:ilvl w:val="5"/>
        <w:numId w:val="1"/>
      </w:numPr>
      <w:overflowPunct w:val="0"/>
      <w:autoSpaceDE w:val="0"/>
      <w:autoSpaceDN w:val="0"/>
      <w:adjustRightInd w:val="0"/>
      <w:spacing w:before="240" w:after="0" w:line="276" w:lineRule="auto"/>
      <w:jc w:val="both"/>
      <w:textAlignment w:val="baseline"/>
      <w:outlineLvl w:val="5"/>
    </w:pPr>
    <w:rPr>
      <w:rFonts w:ascii="Verdana" w:eastAsia="Times New Roman" w:hAnsi="Verdana" w:cs="Times New Roman"/>
      <w:kern w:val="0"/>
      <w:sz w:val="20"/>
      <w:szCs w:val="20"/>
      <w:lang w:eastAsia="de-DE"/>
      <w14:ligatures w14:val="none"/>
    </w:rPr>
  </w:style>
  <w:style w:type="paragraph" w:styleId="berschrift7">
    <w:name w:val="heading 7"/>
    <w:aliases w:val="Text-1-2-3"/>
    <w:basedOn w:val="Standard"/>
    <w:next w:val="Standard"/>
    <w:link w:val="berschrift7Zchn"/>
    <w:qFormat/>
    <w:rsid w:val="00F026F8"/>
    <w:pPr>
      <w:numPr>
        <w:ilvl w:val="6"/>
        <w:numId w:val="1"/>
      </w:numPr>
      <w:overflowPunct w:val="0"/>
      <w:autoSpaceDE w:val="0"/>
      <w:autoSpaceDN w:val="0"/>
      <w:adjustRightInd w:val="0"/>
      <w:spacing w:before="240" w:after="0" w:line="276" w:lineRule="auto"/>
      <w:jc w:val="both"/>
      <w:textAlignment w:val="baseline"/>
      <w:outlineLvl w:val="6"/>
    </w:pPr>
    <w:rPr>
      <w:rFonts w:ascii="Verdana" w:eastAsia="Times New Roman" w:hAnsi="Verdana" w:cs="Times New Roman"/>
      <w:kern w:val="0"/>
      <w:sz w:val="20"/>
      <w:szCs w:val="20"/>
      <w:lang w:eastAsia="de-DE"/>
      <w14:ligatures w14:val="none"/>
    </w:rPr>
  </w:style>
  <w:style w:type="paragraph" w:styleId="berschrift8">
    <w:name w:val="heading 8"/>
    <w:aliases w:val="Text-a-b-c"/>
    <w:basedOn w:val="Standard"/>
    <w:next w:val="Standard"/>
    <w:link w:val="berschrift8Zchn"/>
    <w:qFormat/>
    <w:rsid w:val="00F026F8"/>
    <w:pPr>
      <w:numPr>
        <w:ilvl w:val="7"/>
        <w:numId w:val="1"/>
      </w:numPr>
      <w:overflowPunct w:val="0"/>
      <w:autoSpaceDE w:val="0"/>
      <w:autoSpaceDN w:val="0"/>
      <w:adjustRightInd w:val="0"/>
      <w:spacing w:before="240" w:after="0" w:line="276" w:lineRule="auto"/>
      <w:jc w:val="both"/>
      <w:textAlignment w:val="baseline"/>
      <w:outlineLvl w:val="7"/>
    </w:pPr>
    <w:rPr>
      <w:rFonts w:ascii="Arial" w:eastAsia="Times New Roman" w:hAnsi="Arial" w:cs="Times New Roman"/>
      <w:kern w:val="0"/>
      <w:sz w:val="20"/>
      <w:szCs w:val="20"/>
      <w:lang w:val="de-AT" w:eastAsia="de-DE"/>
      <w14:ligatures w14:val="none"/>
    </w:rPr>
  </w:style>
  <w:style w:type="paragraph" w:styleId="berschrift9">
    <w:name w:val="heading 9"/>
    <w:aliases w:val="Text-i-ii-iii"/>
    <w:basedOn w:val="Standard"/>
    <w:next w:val="Standard"/>
    <w:link w:val="berschrift9Zchn"/>
    <w:qFormat/>
    <w:rsid w:val="00F026F8"/>
    <w:pPr>
      <w:numPr>
        <w:ilvl w:val="8"/>
        <w:numId w:val="1"/>
      </w:numPr>
      <w:overflowPunct w:val="0"/>
      <w:autoSpaceDE w:val="0"/>
      <w:autoSpaceDN w:val="0"/>
      <w:adjustRightInd w:val="0"/>
      <w:spacing w:before="240" w:after="0" w:line="276" w:lineRule="auto"/>
      <w:jc w:val="both"/>
      <w:textAlignment w:val="baseline"/>
      <w:outlineLvl w:val="8"/>
    </w:pPr>
    <w:rPr>
      <w:rFonts w:ascii="Verdana" w:eastAsia="Times New Roman" w:hAnsi="Verdana" w:cs="Times New Roman"/>
      <w:kern w:val="0"/>
      <w:sz w:val="20"/>
      <w:szCs w:val="20"/>
      <w:lang w:val="de-AT"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0F0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B0F04"/>
  </w:style>
  <w:style w:type="paragraph" w:styleId="Fuzeile">
    <w:name w:val="footer"/>
    <w:basedOn w:val="Standard"/>
    <w:link w:val="FuzeileZchn"/>
    <w:uiPriority w:val="99"/>
    <w:unhideWhenUsed/>
    <w:rsid w:val="006B0F0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B0F04"/>
  </w:style>
  <w:style w:type="character" w:styleId="Hyperlink">
    <w:name w:val="Hyperlink"/>
    <w:basedOn w:val="Absatz-Standardschriftart"/>
    <w:uiPriority w:val="99"/>
    <w:unhideWhenUsed/>
    <w:rsid w:val="00A1494D"/>
    <w:rPr>
      <w:color w:val="0563C1" w:themeColor="hyperlink"/>
      <w:u w:val="single"/>
    </w:rPr>
  </w:style>
  <w:style w:type="character" w:styleId="NichtaufgelsteErwhnung">
    <w:name w:val="Unresolved Mention"/>
    <w:basedOn w:val="Absatz-Standardschriftart"/>
    <w:uiPriority w:val="99"/>
    <w:semiHidden/>
    <w:unhideWhenUsed/>
    <w:rsid w:val="00A1494D"/>
    <w:rPr>
      <w:color w:val="605E5C"/>
      <w:shd w:val="clear" w:color="auto" w:fill="E1DFDD"/>
    </w:rPr>
  </w:style>
  <w:style w:type="character" w:customStyle="1" w:styleId="berschrift1Zchn">
    <w:name w:val="Überschrift 1 Zchn"/>
    <w:basedOn w:val="Absatz-Standardschriftart"/>
    <w:link w:val="berschrift1"/>
    <w:rsid w:val="00F026F8"/>
    <w:rPr>
      <w:rFonts w:ascii="Verdana" w:eastAsia="Times New Roman" w:hAnsi="Verdana" w:cs="Times New Roman"/>
      <w:b/>
      <w:caps/>
      <w:kern w:val="28"/>
      <w:sz w:val="24"/>
      <w:szCs w:val="20"/>
      <w:lang w:eastAsia="de-DE"/>
      <w14:ligatures w14:val="none"/>
    </w:rPr>
  </w:style>
  <w:style w:type="character" w:customStyle="1" w:styleId="berschrift2Zchn">
    <w:name w:val="Überschrift 2 Zchn"/>
    <w:basedOn w:val="Absatz-Standardschriftart"/>
    <w:link w:val="berschrift2"/>
    <w:rsid w:val="00F026F8"/>
    <w:rPr>
      <w:rFonts w:ascii="Verdana" w:eastAsia="Times New Roman" w:hAnsi="Verdana" w:cs="Times New Roman"/>
      <w:b/>
      <w:caps/>
      <w:kern w:val="0"/>
      <w:sz w:val="20"/>
      <w:szCs w:val="20"/>
      <w:lang w:val="de-AT" w:eastAsia="de-DE"/>
      <w14:ligatures w14:val="none"/>
    </w:rPr>
  </w:style>
  <w:style w:type="character" w:customStyle="1" w:styleId="berschrift3Zchn">
    <w:name w:val="Überschrift 3 Zchn"/>
    <w:basedOn w:val="Absatz-Standardschriftart"/>
    <w:link w:val="berschrift3"/>
    <w:rsid w:val="00F026F8"/>
    <w:rPr>
      <w:rFonts w:ascii="Verdana" w:eastAsia="Times New Roman" w:hAnsi="Verdana" w:cs="Times New Roman"/>
      <w:b/>
      <w:kern w:val="0"/>
      <w:sz w:val="20"/>
      <w:szCs w:val="20"/>
      <w:lang w:eastAsia="de-DE"/>
      <w14:ligatures w14:val="none"/>
    </w:rPr>
  </w:style>
  <w:style w:type="character" w:customStyle="1" w:styleId="berschrift4Zchn">
    <w:name w:val="Überschrift 4 Zchn"/>
    <w:basedOn w:val="Absatz-Standardschriftart"/>
    <w:link w:val="berschrift4"/>
    <w:rsid w:val="00F026F8"/>
    <w:rPr>
      <w:rFonts w:ascii="Arial" w:eastAsia="Times New Roman" w:hAnsi="Arial" w:cs="Times New Roman"/>
      <w:kern w:val="0"/>
      <w:sz w:val="20"/>
      <w:szCs w:val="20"/>
      <w:lang w:eastAsia="de-DE"/>
      <w14:ligatures w14:val="none"/>
    </w:rPr>
  </w:style>
  <w:style w:type="character" w:customStyle="1" w:styleId="berschrift5Zchn">
    <w:name w:val="Überschrift 5 Zchn"/>
    <w:basedOn w:val="Absatz-Standardschriftart"/>
    <w:link w:val="berschrift5"/>
    <w:rsid w:val="00F026F8"/>
    <w:rPr>
      <w:rFonts w:ascii="Verdana" w:eastAsia="Times New Roman" w:hAnsi="Verdana" w:cs="Times New Roman"/>
      <w:kern w:val="0"/>
      <w:sz w:val="20"/>
      <w:szCs w:val="20"/>
      <w:lang w:eastAsia="de-DE"/>
      <w14:ligatures w14:val="none"/>
    </w:rPr>
  </w:style>
  <w:style w:type="character" w:customStyle="1" w:styleId="berschrift6Zchn">
    <w:name w:val="Überschrift 6 Zchn"/>
    <w:aliases w:val="TextKleindruck Zchn"/>
    <w:basedOn w:val="Absatz-Standardschriftart"/>
    <w:link w:val="berschrift6"/>
    <w:rsid w:val="00F026F8"/>
    <w:rPr>
      <w:rFonts w:ascii="Verdana" w:eastAsia="Times New Roman" w:hAnsi="Verdana" w:cs="Times New Roman"/>
      <w:kern w:val="0"/>
      <w:sz w:val="20"/>
      <w:szCs w:val="20"/>
      <w:lang w:eastAsia="de-DE"/>
      <w14:ligatures w14:val="none"/>
    </w:rPr>
  </w:style>
  <w:style w:type="character" w:customStyle="1" w:styleId="berschrift7Zchn">
    <w:name w:val="Überschrift 7 Zchn"/>
    <w:aliases w:val="Text-1-2-3 Zchn"/>
    <w:basedOn w:val="Absatz-Standardschriftart"/>
    <w:link w:val="berschrift7"/>
    <w:rsid w:val="00F026F8"/>
    <w:rPr>
      <w:rFonts w:ascii="Verdana" w:eastAsia="Times New Roman" w:hAnsi="Verdana" w:cs="Times New Roman"/>
      <w:kern w:val="0"/>
      <w:sz w:val="20"/>
      <w:szCs w:val="20"/>
      <w:lang w:eastAsia="de-DE"/>
      <w14:ligatures w14:val="none"/>
    </w:rPr>
  </w:style>
  <w:style w:type="character" w:customStyle="1" w:styleId="berschrift8Zchn">
    <w:name w:val="Überschrift 8 Zchn"/>
    <w:aliases w:val="Text-a-b-c Zchn"/>
    <w:basedOn w:val="Absatz-Standardschriftart"/>
    <w:link w:val="berschrift8"/>
    <w:rsid w:val="00F026F8"/>
    <w:rPr>
      <w:rFonts w:ascii="Arial" w:eastAsia="Times New Roman" w:hAnsi="Arial" w:cs="Times New Roman"/>
      <w:kern w:val="0"/>
      <w:sz w:val="20"/>
      <w:szCs w:val="20"/>
      <w:lang w:val="de-AT" w:eastAsia="de-DE"/>
      <w14:ligatures w14:val="none"/>
    </w:rPr>
  </w:style>
  <w:style w:type="character" w:customStyle="1" w:styleId="berschrift9Zchn">
    <w:name w:val="Überschrift 9 Zchn"/>
    <w:aliases w:val="Text-i-ii-iii Zchn"/>
    <w:basedOn w:val="Absatz-Standardschriftart"/>
    <w:link w:val="berschrift9"/>
    <w:rsid w:val="00F026F8"/>
    <w:rPr>
      <w:rFonts w:ascii="Verdana" w:eastAsia="Times New Roman" w:hAnsi="Verdana" w:cs="Times New Roman"/>
      <w:kern w:val="0"/>
      <w:sz w:val="20"/>
      <w:szCs w:val="20"/>
      <w:lang w:val="de-AT" w:eastAsia="de-DE"/>
      <w14:ligatures w14:val="none"/>
    </w:rPr>
  </w:style>
  <w:style w:type="paragraph" w:styleId="Listenabsatz">
    <w:name w:val="List Paragraph"/>
    <w:basedOn w:val="Standard"/>
    <w:uiPriority w:val="34"/>
    <w:rsid w:val="00F026F8"/>
    <w:pPr>
      <w:overflowPunct w:val="0"/>
      <w:autoSpaceDE w:val="0"/>
      <w:autoSpaceDN w:val="0"/>
      <w:adjustRightInd w:val="0"/>
      <w:spacing w:before="240" w:after="0" w:line="276" w:lineRule="auto"/>
      <w:ind w:left="720"/>
      <w:contextualSpacing/>
      <w:jc w:val="both"/>
      <w:textAlignment w:val="baseline"/>
    </w:pPr>
    <w:rPr>
      <w:rFonts w:ascii="Verdana" w:eastAsia="Times New Roman" w:hAnsi="Verdana" w:cs="Times New Roman"/>
      <w:kern w:val="0"/>
      <w:sz w:val="20"/>
      <w:szCs w:val="20"/>
      <w:lang w:val="de-AT" w:eastAsia="de-DE"/>
      <w14:ligatures w14:val="none"/>
    </w:rPr>
  </w:style>
  <w:style w:type="paragraph" w:styleId="StandardWeb">
    <w:name w:val="Normal (Web)"/>
    <w:basedOn w:val="Standard"/>
    <w:uiPriority w:val="99"/>
    <w:semiHidden/>
    <w:unhideWhenUsed/>
    <w:rsid w:val="00C40399"/>
    <w:pPr>
      <w:spacing w:before="100" w:beforeAutospacing="1" w:after="100" w:afterAutospacing="1" w:line="240" w:lineRule="auto"/>
    </w:pPr>
    <w:rPr>
      <w:rFonts w:ascii="Times New Roman" w:eastAsia="Times New Roman" w:hAnsi="Times New Roman" w:cs="Times New Roman"/>
      <w:kern w:val="0"/>
      <w:sz w:val="24"/>
      <w:szCs w:val="24"/>
      <w:lang w:val="de-AT" w:eastAsia="de-AT"/>
      <w14:ligatures w14:val="none"/>
    </w:rPr>
  </w:style>
  <w:style w:type="paragraph" w:customStyle="1" w:styleId="isselectedend">
    <w:name w:val="isselectedend"/>
    <w:basedOn w:val="Standard"/>
    <w:rsid w:val="004012A2"/>
    <w:pPr>
      <w:spacing w:before="100" w:beforeAutospacing="1" w:after="100" w:afterAutospacing="1" w:line="240" w:lineRule="auto"/>
    </w:pPr>
    <w:rPr>
      <w:rFonts w:ascii="Times New Roman" w:eastAsia="Times New Roman" w:hAnsi="Times New Roman" w:cs="Times New Roman"/>
      <w:kern w:val="0"/>
      <w:sz w:val="24"/>
      <w:szCs w:val="24"/>
      <w:lang w:val="de-AT" w:eastAsia="de-AT"/>
      <w14:ligatures w14:val="none"/>
    </w:rPr>
  </w:style>
  <w:style w:type="character" w:styleId="Fett">
    <w:name w:val="Strong"/>
    <w:basedOn w:val="Absatz-Standardschriftart"/>
    <w:uiPriority w:val="22"/>
    <w:qFormat/>
    <w:rsid w:val="004012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51526">
      <w:bodyDiv w:val="1"/>
      <w:marLeft w:val="0"/>
      <w:marRight w:val="0"/>
      <w:marTop w:val="0"/>
      <w:marBottom w:val="0"/>
      <w:divBdr>
        <w:top w:val="none" w:sz="0" w:space="0" w:color="auto"/>
        <w:left w:val="none" w:sz="0" w:space="0" w:color="auto"/>
        <w:bottom w:val="none" w:sz="0" w:space="0" w:color="auto"/>
        <w:right w:val="none" w:sz="0" w:space="0" w:color="auto"/>
      </w:divBdr>
      <w:divsChild>
        <w:div w:id="1326859055">
          <w:marLeft w:val="0"/>
          <w:marRight w:val="0"/>
          <w:marTop w:val="0"/>
          <w:marBottom w:val="0"/>
          <w:divBdr>
            <w:top w:val="none" w:sz="0" w:space="0" w:color="auto"/>
            <w:left w:val="none" w:sz="0" w:space="0" w:color="auto"/>
            <w:bottom w:val="none" w:sz="0" w:space="0" w:color="auto"/>
            <w:right w:val="none" w:sz="0" w:space="0" w:color="auto"/>
          </w:divBdr>
        </w:div>
      </w:divsChild>
    </w:div>
    <w:div w:id="358704046">
      <w:bodyDiv w:val="1"/>
      <w:marLeft w:val="0"/>
      <w:marRight w:val="0"/>
      <w:marTop w:val="0"/>
      <w:marBottom w:val="0"/>
      <w:divBdr>
        <w:top w:val="none" w:sz="0" w:space="0" w:color="auto"/>
        <w:left w:val="none" w:sz="0" w:space="0" w:color="auto"/>
        <w:bottom w:val="none" w:sz="0" w:space="0" w:color="auto"/>
        <w:right w:val="none" w:sz="0" w:space="0" w:color="auto"/>
      </w:divBdr>
      <w:divsChild>
        <w:div w:id="1354382311">
          <w:marLeft w:val="0"/>
          <w:marRight w:val="0"/>
          <w:marTop w:val="0"/>
          <w:marBottom w:val="0"/>
          <w:divBdr>
            <w:top w:val="none" w:sz="0" w:space="0" w:color="auto"/>
            <w:left w:val="none" w:sz="0" w:space="0" w:color="auto"/>
            <w:bottom w:val="none" w:sz="0" w:space="0" w:color="auto"/>
            <w:right w:val="none" w:sz="0" w:space="0" w:color="auto"/>
          </w:divBdr>
        </w:div>
      </w:divsChild>
    </w:div>
    <w:div w:id="1223561981">
      <w:bodyDiv w:val="1"/>
      <w:marLeft w:val="0"/>
      <w:marRight w:val="0"/>
      <w:marTop w:val="0"/>
      <w:marBottom w:val="0"/>
      <w:divBdr>
        <w:top w:val="none" w:sz="0" w:space="0" w:color="auto"/>
        <w:left w:val="none" w:sz="0" w:space="0" w:color="auto"/>
        <w:bottom w:val="none" w:sz="0" w:space="0" w:color="auto"/>
        <w:right w:val="none" w:sz="0" w:space="0" w:color="auto"/>
      </w:divBdr>
    </w:div>
    <w:div w:id="1272055897">
      <w:bodyDiv w:val="1"/>
      <w:marLeft w:val="0"/>
      <w:marRight w:val="0"/>
      <w:marTop w:val="0"/>
      <w:marBottom w:val="0"/>
      <w:divBdr>
        <w:top w:val="none" w:sz="0" w:space="0" w:color="auto"/>
        <w:left w:val="none" w:sz="0" w:space="0" w:color="auto"/>
        <w:bottom w:val="none" w:sz="0" w:space="0" w:color="auto"/>
        <w:right w:val="none" w:sz="0" w:space="0" w:color="auto"/>
      </w:divBdr>
    </w:div>
    <w:div w:id="1283540435">
      <w:bodyDiv w:val="1"/>
      <w:marLeft w:val="0"/>
      <w:marRight w:val="0"/>
      <w:marTop w:val="0"/>
      <w:marBottom w:val="0"/>
      <w:divBdr>
        <w:top w:val="none" w:sz="0" w:space="0" w:color="auto"/>
        <w:left w:val="none" w:sz="0" w:space="0" w:color="auto"/>
        <w:bottom w:val="none" w:sz="0" w:space="0" w:color="auto"/>
        <w:right w:val="none" w:sz="0" w:space="0" w:color="auto"/>
      </w:divBdr>
    </w:div>
    <w:div w:id="1337154134">
      <w:bodyDiv w:val="1"/>
      <w:marLeft w:val="0"/>
      <w:marRight w:val="0"/>
      <w:marTop w:val="0"/>
      <w:marBottom w:val="0"/>
      <w:divBdr>
        <w:top w:val="none" w:sz="0" w:space="0" w:color="auto"/>
        <w:left w:val="none" w:sz="0" w:space="0" w:color="auto"/>
        <w:bottom w:val="none" w:sz="0" w:space="0" w:color="auto"/>
        <w:right w:val="none" w:sz="0" w:space="0" w:color="auto"/>
      </w:divBdr>
    </w:div>
    <w:div w:id="1764884800">
      <w:bodyDiv w:val="1"/>
      <w:marLeft w:val="0"/>
      <w:marRight w:val="0"/>
      <w:marTop w:val="0"/>
      <w:marBottom w:val="0"/>
      <w:divBdr>
        <w:top w:val="none" w:sz="0" w:space="0" w:color="auto"/>
        <w:left w:val="none" w:sz="0" w:space="0" w:color="auto"/>
        <w:bottom w:val="none" w:sz="0" w:space="0" w:color="auto"/>
        <w:right w:val="none" w:sz="0" w:space="0" w:color="auto"/>
      </w:divBdr>
    </w:div>
    <w:div w:id="1771200728">
      <w:bodyDiv w:val="1"/>
      <w:marLeft w:val="0"/>
      <w:marRight w:val="0"/>
      <w:marTop w:val="0"/>
      <w:marBottom w:val="0"/>
      <w:divBdr>
        <w:top w:val="none" w:sz="0" w:space="0" w:color="auto"/>
        <w:left w:val="none" w:sz="0" w:space="0" w:color="auto"/>
        <w:bottom w:val="none" w:sz="0" w:space="0" w:color="auto"/>
        <w:right w:val="none" w:sz="0" w:space="0" w:color="auto"/>
      </w:divBdr>
    </w:div>
    <w:div w:id="1832018665">
      <w:bodyDiv w:val="1"/>
      <w:marLeft w:val="0"/>
      <w:marRight w:val="0"/>
      <w:marTop w:val="0"/>
      <w:marBottom w:val="0"/>
      <w:divBdr>
        <w:top w:val="none" w:sz="0" w:space="0" w:color="auto"/>
        <w:left w:val="none" w:sz="0" w:space="0" w:color="auto"/>
        <w:bottom w:val="none" w:sz="0" w:space="0" w:color="auto"/>
        <w:right w:val="none" w:sz="0" w:space="0" w:color="auto"/>
      </w:divBdr>
    </w:div>
    <w:div w:id="202212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emerald-horizon.com" TargetMode="External"/><Relationship Id="rId1" Type="http://schemas.openxmlformats.org/officeDocument/2006/relationships/hyperlink" Target="http://www.emerald-horiz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661E8-856A-40E4-8DD8-C029C23CB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2224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Meike Linnewedel</dc:creator>
  <cp:keywords/>
  <dc:description/>
  <cp:lastModifiedBy>IT Technik</cp:lastModifiedBy>
  <cp:revision>2</cp:revision>
  <cp:lastPrinted>2026-03-27T10:25:00Z</cp:lastPrinted>
  <dcterms:created xsi:type="dcterms:W3CDTF">2026-03-30T10:02:00Z</dcterms:created>
  <dcterms:modified xsi:type="dcterms:W3CDTF">2026-03-30T10:02:00Z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1fb2b976-717e-4bcb-848c-3027e5ef2eaf</vt:lpwstr>
  </property>
</Properties>
</file>